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17" w:rsidRDefault="00163717" w:rsidP="00163717">
      <w:pPr>
        <w:pStyle w:val="a9"/>
        <w:jc w:val="center"/>
        <w:rPr>
          <w:rFonts w:ascii="Book Antiqua" w:hAnsi="Book Antiqua"/>
          <w:b/>
          <w:sz w:val="56"/>
          <w:szCs w:val="56"/>
          <w:lang w:eastAsia="ru-RU"/>
        </w:rPr>
      </w:pPr>
      <w:r>
        <w:rPr>
          <w:rFonts w:ascii="Book Antiqua" w:hAnsi="Book Antiqua"/>
          <w:b/>
          <w:sz w:val="56"/>
          <w:szCs w:val="56"/>
          <w:lang w:eastAsia="ru-RU"/>
        </w:rPr>
        <w:t>Иоанн Предтеча:</w:t>
      </w:r>
    </w:p>
    <w:p w:rsidR="00163717" w:rsidRPr="00163717" w:rsidRDefault="00163717" w:rsidP="00163717">
      <w:pPr>
        <w:pStyle w:val="a9"/>
        <w:jc w:val="center"/>
        <w:rPr>
          <w:rFonts w:ascii="Book Antiqua" w:hAnsi="Book Antiqua"/>
          <w:b/>
          <w:sz w:val="56"/>
          <w:szCs w:val="56"/>
          <w:lang w:eastAsia="ru-RU"/>
        </w:rPr>
      </w:pPr>
      <w:r w:rsidRPr="00163717">
        <w:rPr>
          <w:rFonts w:ascii="Book Antiqua" w:hAnsi="Book Antiqua"/>
          <w:b/>
          <w:sz w:val="56"/>
          <w:szCs w:val="56"/>
          <w:lang w:eastAsia="ru-RU"/>
        </w:rPr>
        <w:t>уроки неформальной жизни</w:t>
      </w:r>
    </w:p>
    <w:p w:rsidR="00163717" w:rsidRDefault="00163717" w:rsidP="00163717">
      <w:pPr>
        <w:pStyle w:val="a9"/>
        <w:rPr>
          <w:rFonts w:ascii="Book Antiqua" w:hAnsi="Book Antiqua"/>
          <w:sz w:val="36"/>
          <w:szCs w:val="36"/>
          <w:lang w:eastAsia="ru-RU"/>
        </w:rPr>
      </w:pP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  <w:lang w:eastAsia="ru-RU"/>
        </w:rPr>
      </w:pPr>
      <w:r w:rsidRPr="00163717">
        <w:rPr>
          <w:rFonts w:ascii="Book Antiqua" w:hAnsi="Book Antiqua"/>
          <w:sz w:val="40"/>
          <w:szCs w:val="40"/>
          <w:lang w:eastAsia="ru-RU"/>
        </w:rPr>
        <w:t>11 сентября Церковь вспоминает день, когда царь Ирод отрубил пророк</w:t>
      </w:r>
      <w:proofErr w:type="gramStart"/>
      <w:r w:rsidRPr="00163717">
        <w:rPr>
          <w:rFonts w:ascii="Book Antiqua" w:hAnsi="Book Antiqua"/>
          <w:sz w:val="40"/>
          <w:szCs w:val="40"/>
          <w:lang w:eastAsia="ru-RU"/>
        </w:rPr>
        <w:t>у Иоа</w:t>
      </w:r>
      <w:proofErr w:type="gramEnd"/>
      <w:r w:rsidRPr="00163717">
        <w:rPr>
          <w:rFonts w:ascii="Book Antiqua" w:hAnsi="Book Antiqua"/>
          <w:sz w:val="40"/>
          <w:szCs w:val="40"/>
          <w:lang w:eastAsia="ru-RU"/>
        </w:rPr>
        <w:t>нну Предтече голову. И</w:t>
      </w:r>
      <w:r w:rsidRPr="00163717">
        <w:rPr>
          <w:rFonts w:ascii="Book Antiqua" w:hAnsi="Book Antiqua"/>
          <w:sz w:val="40"/>
          <w:szCs w:val="40"/>
          <w:lang w:eastAsia="ru-RU"/>
        </w:rPr>
        <w:t>о</w:t>
      </w:r>
      <w:r w:rsidRPr="00163717">
        <w:rPr>
          <w:rFonts w:ascii="Book Antiqua" w:hAnsi="Book Antiqua"/>
          <w:sz w:val="40"/>
          <w:szCs w:val="40"/>
          <w:lang w:eastAsia="ru-RU"/>
        </w:rPr>
        <w:t xml:space="preserve">анн Предтеча не умел молчать. Именно к нему, автору первых социальных заповедей еврейского народа, шли люди всех сортов: интеллигенты-книжники, силовики, </w:t>
      </w:r>
      <w:proofErr w:type="gramStart"/>
      <w:r w:rsidRPr="00163717">
        <w:rPr>
          <w:rFonts w:ascii="Book Antiqua" w:hAnsi="Book Antiqua"/>
          <w:sz w:val="40"/>
          <w:szCs w:val="40"/>
          <w:lang w:eastAsia="ru-RU"/>
        </w:rPr>
        <w:t>налоговая</w:t>
      </w:r>
      <w:proofErr w:type="gramEnd"/>
      <w:r w:rsidRPr="00163717">
        <w:rPr>
          <w:rFonts w:ascii="Book Antiqua" w:hAnsi="Book Antiqua"/>
          <w:sz w:val="40"/>
          <w:szCs w:val="40"/>
          <w:lang w:eastAsia="ru-RU"/>
        </w:rPr>
        <w:t>, с вопросом – как жить?</w:t>
      </w: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36"/>
          <w:szCs w:val="36"/>
          <w:lang w:eastAsia="ru-RU"/>
        </w:rPr>
      </w:pPr>
    </w:p>
    <w:p w:rsidR="00163717" w:rsidRPr="00163717" w:rsidRDefault="00163717" w:rsidP="00163717">
      <w:pPr>
        <w:pStyle w:val="a9"/>
        <w:rPr>
          <w:rFonts w:ascii="Book Antiqua" w:hAnsi="Book Antiqua"/>
          <w:sz w:val="36"/>
          <w:szCs w:val="36"/>
          <w:lang w:eastAsia="ru-RU"/>
        </w:rPr>
      </w:pPr>
      <w:r w:rsidRPr="00163717">
        <w:rPr>
          <w:rFonts w:ascii="Book Antiqua" w:hAnsi="Book Antiqua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61975" y="3486150"/>
            <wp:positionH relativeFrom="margin">
              <wp:align>center</wp:align>
            </wp:positionH>
            <wp:positionV relativeFrom="margin">
              <wp:align>center</wp:align>
            </wp:positionV>
            <wp:extent cx="5043805" cy="3238500"/>
            <wp:effectExtent l="19050" t="0" r="4445" b="0"/>
            <wp:wrapSquare wrapText="bothSides"/>
            <wp:docPr id="2" name="Рисунок 2" descr="C:\Users\Александра\Desktop\ib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а\Desktop\ib3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05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63717" w:rsidRDefault="00163717" w:rsidP="00163717">
      <w:pPr>
        <w:pStyle w:val="a9"/>
        <w:rPr>
          <w:rFonts w:ascii="Book Antiqua" w:hAnsi="Book Antiqua"/>
          <w:sz w:val="36"/>
          <w:szCs w:val="36"/>
          <w:shd w:val="clear" w:color="auto" w:fill="FFFFFF"/>
        </w:rPr>
      </w:pPr>
    </w:p>
    <w:p w:rsidR="00163717" w:rsidRDefault="00163717" w:rsidP="00163717">
      <w:pPr>
        <w:pStyle w:val="a9"/>
        <w:rPr>
          <w:rFonts w:ascii="Book Antiqua" w:hAnsi="Book Antiqua"/>
          <w:sz w:val="36"/>
          <w:szCs w:val="36"/>
          <w:shd w:val="clear" w:color="auto" w:fill="FFFFFF"/>
        </w:rPr>
      </w:pPr>
    </w:p>
    <w:p w:rsidR="00163717" w:rsidRDefault="00163717" w:rsidP="00163717">
      <w:pPr>
        <w:pStyle w:val="a9"/>
        <w:rPr>
          <w:rFonts w:ascii="Book Antiqua" w:hAnsi="Book Antiqua"/>
          <w:sz w:val="36"/>
          <w:szCs w:val="36"/>
          <w:shd w:val="clear" w:color="auto" w:fill="FFFFFF"/>
        </w:rPr>
      </w:pPr>
    </w:p>
    <w:p w:rsidR="00163717" w:rsidRDefault="00163717" w:rsidP="00163717">
      <w:pPr>
        <w:pStyle w:val="a9"/>
        <w:rPr>
          <w:rFonts w:ascii="Book Antiqua" w:hAnsi="Book Antiqua"/>
          <w:sz w:val="36"/>
          <w:szCs w:val="36"/>
          <w:shd w:val="clear" w:color="auto" w:fill="FFFFFF"/>
        </w:rPr>
      </w:pPr>
    </w:p>
    <w:p w:rsidR="00163717" w:rsidRDefault="00163717" w:rsidP="00163717">
      <w:pPr>
        <w:pStyle w:val="a9"/>
        <w:rPr>
          <w:rFonts w:ascii="Book Antiqua" w:hAnsi="Book Antiqua"/>
          <w:sz w:val="36"/>
          <w:szCs w:val="36"/>
          <w:shd w:val="clear" w:color="auto" w:fill="FFFFFF"/>
        </w:rPr>
      </w:pPr>
    </w:p>
    <w:p w:rsidR="00163717" w:rsidRDefault="00163717" w:rsidP="00163717">
      <w:pPr>
        <w:pStyle w:val="a9"/>
        <w:rPr>
          <w:rFonts w:ascii="Book Antiqua" w:hAnsi="Book Antiqua"/>
          <w:sz w:val="36"/>
          <w:szCs w:val="36"/>
          <w:shd w:val="clear" w:color="auto" w:fill="FFFFFF"/>
        </w:rPr>
      </w:pPr>
    </w:p>
    <w:p w:rsidR="00163717" w:rsidRDefault="00163717" w:rsidP="00163717">
      <w:pPr>
        <w:pStyle w:val="a9"/>
        <w:rPr>
          <w:rFonts w:ascii="Book Antiqua" w:hAnsi="Book Antiqua"/>
          <w:sz w:val="36"/>
          <w:szCs w:val="36"/>
          <w:shd w:val="clear" w:color="auto" w:fill="FFFFFF"/>
        </w:rPr>
      </w:pPr>
    </w:p>
    <w:p w:rsidR="00163717" w:rsidRDefault="00163717" w:rsidP="00163717">
      <w:pPr>
        <w:pStyle w:val="a9"/>
        <w:rPr>
          <w:rFonts w:ascii="Book Antiqua" w:hAnsi="Book Antiqua"/>
          <w:sz w:val="36"/>
          <w:szCs w:val="36"/>
          <w:shd w:val="clear" w:color="auto" w:fill="FFFFFF"/>
        </w:rPr>
      </w:pPr>
    </w:p>
    <w:p w:rsidR="00163717" w:rsidRDefault="00163717" w:rsidP="00163717">
      <w:pPr>
        <w:pStyle w:val="a9"/>
        <w:rPr>
          <w:rFonts w:ascii="Book Antiqua" w:hAnsi="Book Antiqua"/>
          <w:sz w:val="36"/>
          <w:szCs w:val="36"/>
          <w:shd w:val="clear" w:color="auto" w:fill="FFFFFF"/>
        </w:rPr>
      </w:pPr>
    </w:p>
    <w:p w:rsidR="00163717" w:rsidRDefault="00163717" w:rsidP="00163717">
      <w:pPr>
        <w:pStyle w:val="a9"/>
        <w:rPr>
          <w:rFonts w:ascii="Book Antiqua" w:hAnsi="Book Antiqua"/>
          <w:sz w:val="36"/>
          <w:szCs w:val="36"/>
          <w:shd w:val="clear" w:color="auto" w:fill="FFFFFF"/>
        </w:rPr>
      </w:pPr>
    </w:p>
    <w:p w:rsidR="00163717" w:rsidRDefault="00163717" w:rsidP="00163717">
      <w:pPr>
        <w:pStyle w:val="a9"/>
        <w:rPr>
          <w:rFonts w:ascii="Book Antiqua" w:hAnsi="Book Antiqua"/>
          <w:sz w:val="36"/>
          <w:szCs w:val="36"/>
          <w:shd w:val="clear" w:color="auto" w:fill="FFFFFF"/>
        </w:rPr>
      </w:pPr>
    </w:p>
    <w:p w:rsidR="00163717" w:rsidRDefault="00163717" w:rsidP="00163717">
      <w:pPr>
        <w:pStyle w:val="a9"/>
        <w:rPr>
          <w:rFonts w:ascii="Book Antiqua" w:hAnsi="Book Antiqua"/>
          <w:sz w:val="36"/>
          <w:szCs w:val="36"/>
          <w:shd w:val="clear" w:color="auto" w:fill="FFFFFF"/>
        </w:rPr>
      </w:pP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Иордан - неширокая речка с мутной водой, но с ней связаны великие дела. В дне ходьбы от Иерусалима 2000 лет назад здесь было место </w:t>
      </w:r>
      <w:proofErr w:type="spellStart"/>
      <w:r w:rsidRPr="00163717">
        <w:rPr>
          <w:rFonts w:ascii="Book Antiqua" w:hAnsi="Book Antiqua"/>
          <w:sz w:val="40"/>
          <w:szCs w:val="40"/>
          <w:shd w:val="clear" w:color="auto" w:fill="FFFFFF"/>
        </w:rPr>
        <w:t>Вифавара</w:t>
      </w:r>
      <w:proofErr w:type="spellEnd"/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 (и сейчас есть), куда к Предтече шли местные силовики, религ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и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озные лидеры и сотрудники налоговой, с вопросом: «Как жить»? Шли под палящим солнцем, по Иуде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й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ской пустыне Иорданской долиной (кто бывал, знает). Видно, ответы были важны.</w:t>
      </w: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lastRenderedPageBreak/>
        <w:t>Не знаю, много ли тогда шло к Предтече людей. У меня скорее вопрос: много ли народа вообще ищут этих ответов?</w:t>
      </w:r>
    </w:p>
    <w:p w:rsid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163717" w:rsidRDefault="00163717" w:rsidP="00163717">
      <w:pPr>
        <w:pStyle w:val="a9"/>
        <w:ind w:firstLine="567"/>
        <w:jc w:val="both"/>
        <w:rPr>
          <w:rFonts w:ascii="Book Antiqua" w:hAnsi="Book Antiqua"/>
          <w:sz w:val="36"/>
          <w:szCs w:val="36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t>Мир полон противостояния, глобальных и локал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ь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ных конфликтов, житейской суеты и повседневных з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а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бот. Но бывает, что человек не может найти покоя в собственном сердце, не понимает, так ли он живет? Куда же идти ныне человеку с живым сердцем, ищ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у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щему ответа на вечные вопросы, если </w:t>
      </w:r>
      <w:proofErr w:type="spellStart"/>
      <w:r w:rsidRPr="00163717">
        <w:rPr>
          <w:rFonts w:ascii="Book Antiqua" w:hAnsi="Book Antiqua"/>
          <w:sz w:val="40"/>
          <w:szCs w:val="40"/>
          <w:shd w:val="clear" w:color="auto" w:fill="FFFFFF"/>
        </w:rPr>
        <w:t>Ярденит</w:t>
      </w:r>
      <w:proofErr w:type="spellEnd"/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 давно окружен стоянками туристических автобусов, киоск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а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ми с сувенирами, но главное - нет там того, кто бы эти ответы дал.</w:t>
      </w:r>
      <w:r w:rsidRPr="00163717">
        <w:rPr>
          <w:rStyle w:val="apple-converted-space"/>
          <w:rFonts w:ascii="Book Antiqua" w:hAnsi="Book Antiqua" w:cs="Arial"/>
          <w:color w:val="000000"/>
          <w:sz w:val="36"/>
          <w:szCs w:val="36"/>
          <w:shd w:val="clear" w:color="auto" w:fill="FFFFFF"/>
        </w:rPr>
        <w:t> </w:t>
      </w: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t>Томас Гоббс в «Левиафане», описывает три осно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в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ные причины всех конфликтов: «…во-первых, сопе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р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ничество; во-вторых, недоверие; в-третьих, жажда сл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а</w:t>
      </w:r>
      <w:r>
        <w:rPr>
          <w:rFonts w:ascii="Book Antiqua" w:hAnsi="Book Antiqua"/>
          <w:sz w:val="40"/>
          <w:szCs w:val="40"/>
          <w:shd w:val="clear" w:color="auto" w:fill="FFFFFF"/>
        </w:rPr>
        <w:t>вы</w:t>
      </w:r>
      <w:proofErr w:type="gramStart"/>
      <w:r w:rsidRPr="00163717">
        <w:rPr>
          <w:rFonts w:ascii="Book Antiqua" w:hAnsi="Book Antiqua"/>
          <w:sz w:val="40"/>
          <w:szCs w:val="40"/>
          <w:shd w:val="clear" w:color="auto" w:fill="FFFFFF"/>
        </w:rPr>
        <w:t>… Т</w:t>
      </w:r>
      <w:proofErr w:type="gramEnd"/>
      <w:r w:rsidRPr="00163717">
        <w:rPr>
          <w:rFonts w:ascii="Book Antiqua" w:hAnsi="Book Antiqua"/>
          <w:sz w:val="40"/>
          <w:szCs w:val="40"/>
          <w:shd w:val="clear" w:color="auto" w:fill="FFFFFF"/>
        </w:rPr>
        <w:t>ретья категория людей прибегает к насилию из-за пустяков вроде слова, улыбки, несогласия во мн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е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нии и других проявлений неув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а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жения по их ли адресу или по адресу их родни, друзей, народа, сословия. При о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т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сутствии гражданского состояния всегда есть война всех против всех».</w:t>
      </w:r>
      <w:r w:rsidRPr="00163717">
        <w:rPr>
          <w:rStyle w:val="apple-converted-space"/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 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Этим философ-материалист XVII века, необычайно популярный в наше время, объясн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я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ет необходимость государственного принуждения к соблюдению общепринятых правил. Однако именно война всех против всех, в новом прочтении постинд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у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стриальной эпохи, обнаруживает себя в отсутствии а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в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торитетов, в декларируемом релятивизме, в толеран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т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ности ко всем проявлениям зла в мире. А значит, - в молчаливом содействии злу.</w:t>
      </w:r>
    </w:p>
    <w:p w:rsid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Следствием 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 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свободы, 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  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развития 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 </w:t>
      </w:r>
      <w:proofErr w:type="spellStart"/>
      <w:r w:rsidRPr="00163717">
        <w:rPr>
          <w:rFonts w:ascii="Book Antiqua" w:hAnsi="Book Antiqua"/>
          <w:sz w:val="40"/>
          <w:szCs w:val="40"/>
          <w:shd w:val="clear" w:color="auto" w:fill="FFFFFF"/>
        </w:rPr>
        <w:t>компьютерно-</w:t>
      </w:r>
      <w:r>
        <w:rPr>
          <w:rFonts w:ascii="Book Antiqua" w:hAnsi="Book Antiqua"/>
          <w:sz w:val="40"/>
          <w:szCs w:val="40"/>
          <w:shd w:val="clear" w:color="auto" w:fill="FFFFFF"/>
        </w:rPr>
        <w:t>о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по</w:t>
      </w:r>
      <w:proofErr w:type="spellEnd"/>
      <w:r>
        <w:rPr>
          <w:rFonts w:ascii="Book Antiqua" w:hAnsi="Book Antiqua"/>
          <w:sz w:val="40"/>
          <w:szCs w:val="40"/>
          <w:shd w:val="clear" w:color="auto" w:fill="FFFFFF"/>
        </w:rPr>
        <w:t>-</w:t>
      </w:r>
    </w:p>
    <w:p w:rsidR="00163717" w:rsidRPr="00163717" w:rsidRDefault="00163717" w:rsidP="00163717">
      <w:pPr>
        <w:pStyle w:val="a9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proofErr w:type="spellStart"/>
      <w:r w:rsidRPr="00163717">
        <w:rPr>
          <w:rFonts w:ascii="Book Antiqua" w:hAnsi="Book Antiqua"/>
          <w:sz w:val="40"/>
          <w:szCs w:val="40"/>
          <w:shd w:val="clear" w:color="auto" w:fill="FFFFFF"/>
        </w:rPr>
        <w:lastRenderedPageBreak/>
        <w:t>средованных</w:t>
      </w:r>
      <w:proofErr w:type="spellEnd"/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, </w:t>
      </w:r>
      <w:proofErr w:type="spellStart"/>
      <w:r w:rsidRPr="00163717">
        <w:rPr>
          <w:rFonts w:ascii="Book Antiqua" w:hAnsi="Book Antiqua"/>
          <w:sz w:val="40"/>
          <w:szCs w:val="40"/>
          <w:shd w:val="clear" w:color="auto" w:fill="FFFFFF"/>
        </w:rPr>
        <w:t>дистантных</w:t>
      </w:r>
      <w:proofErr w:type="spellEnd"/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 коммуникаций и общего технологического подъема в мире является </w:t>
      </w:r>
      <w:proofErr w:type="gramStart"/>
      <w:r w:rsidRPr="00163717">
        <w:rPr>
          <w:rFonts w:ascii="Book Antiqua" w:hAnsi="Book Antiqua"/>
          <w:sz w:val="40"/>
          <w:szCs w:val="40"/>
          <w:shd w:val="clear" w:color="auto" w:fill="FFFFFF"/>
        </w:rPr>
        <w:t>нараста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ю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щая</w:t>
      </w:r>
      <w:proofErr w:type="gramEnd"/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 социальная </w:t>
      </w:r>
      <w:proofErr w:type="spellStart"/>
      <w:r w:rsidRPr="00163717">
        <w:rPr>
          <w:rFonts w:ascii="Book Antiqua" w:hAnsi="Book Antiqua"/>
          <w:sz w:val="40"/>
          <w:szCs w:val="40"/>
          <w:shd w:val="clear" w:color="auto" w:fill="FFFFFF"/>
        </w:rPr>
        <w:t>атомизация</w:t>
      </w:r>
      <w:proofErr w:type="spellEnd"/>
      <w:r w:rsidRPr="00163717">
        <w:rPr>
          <w:rFonts w:ascii="Book Antiqua" w:hAnsi="Book Antiqua"/>
          <w:sz w:val="40"/>
          <w:szCs w:val="40"/>
          <w:shd w:val="clear" w:color="auto" w:fill="FFFFFF"/>
        </w:rPr>
        <w:t>. Если в аграрном общес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т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ве человек ощущал себя частью большего и имел пре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д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ставление о личной ответственности за судьбу той общности, с которой себя отождествлял (включая и и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с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полнение религиозных заповедей, социальных пр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а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вил), то в нашу эпоху победившего индивидуализма заставить себя сделать что-то непривычное </w:t>
      </w:r>
      <w:proofErr w:type="gramStart"/>
      <w:r w:rsidRPr="00163717">
        <w:rPr>
          <w:rFonts w:ascii="Book Antiqua" w:hAnsi="Book Antiqua"/>
          <w:sz w:val="40"/>
          <w:szCs w:val="40"/>
          <w:shd w:val="clear" w:color="auto" w:fill="FFFFFF"/>
        </w:rPr>
        <w:t>ради</w:t>
      </w:r>
      <w:proofErr w:type="gramEnd"/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 общ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е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полезного бывает сложно. Сложно накормить незн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а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комых голодных, посетить больных, отнестись к з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а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ключенным с сочувствием.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 Просто потому, что мы с ними -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 разные.</w:t>
      </w: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t>В этих условиях побуждением к исполнению «соц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и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альных заповедей» может быть или создание фо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р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мальных пра</w:t>
      </w:r>
      <w:r>
        <w:rPr>
          <w:rFonts w:ascii="Book Antiqua" w:hAnsi="Book Antiqua"/>
          <w:sz w:val="40"/>
          <w:szCs w:val="40"/>
          <w:shd w:val="clear" w:color="auto" w:fill="FFFFFF"/>
        </w:rPr>
        <w:t>вил -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 государственных законов, админ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и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стративных актов и т. п., или добровольная самоорг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а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низация на негосударственных основаниях.</w:t>
      </w: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t>Однако бывает так, что и внешнее принуждение для нас не авторитетно, и с какой-либо организацией найти общее не получается, а попытка делать добро «просто так» заканчивается на стадии обдумывания или и бывает единичным «добром».</w:t>
      </w: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t>Но мы знаем, что Слово универсально, что благая весть обращена к каждому и действенна при любой форме общ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е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ства: при тирании и даже при демократии. И здесь, поминая святого Крестителя Господня, важно понимать, чт</w:t>
      </w:r>
      <w:proofErr w:type="gramStart"/>
      <w:r w:rsidRPr="00163717">
        <w:rPr>
          <w:rFonts w:ascii="Book Antiqua" w:hAnsi="Book Antiqua"/>
          <w:sz w:val="40"/>
          <w:szCs w:val="40"/>
          <w:shd w:val="clear" w:color="auto" w:fill="FFFFFF"/>
        </w:rPr>
        <w:t>о Иоа</w:t>
      </w:r>
      <w:proofErr w:type="gramEnd"/>
      <w:r w:rsidRPr="00163717">
        <w:rPr>
          <w:rFonts w:ascii="Book Antiqua" w:hAnsi="Book Antiqua"/>
          <w:sz w:val="40"/>
          <w:szCs w:val="40"/>
          <w:shd w:val="clear" w:color="auto" w:fill="FFFFFF"/>
        </w:rPr>
        <w:t>нн Предтеча определил вечные на все времена принципы о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т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ношения человека к своему предназначению, в контексте евангельской эсхатол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о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гии, конечно.</w:t>
      </w: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  <w:shd w:val="clear" w:color="auto" w:fill="FFFFFF"/>
        </w:rPr>
        <w:lastRenderedPageBreak/>
        <w:t>Во-первых: «Покайтесь!» -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 изменитесь, не мечтайте тол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ь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ко, но сделайте поворот в своей жизни. Выйдите за пределы навязанного миром образа, повернитесь л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и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цом к тем, к кому стояли спиной.</w:t>
      </w: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t>Во-вторых: «Мы не одни. Мы вместе» – поэтому вс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е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гда смотрите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 не только на себя, но дальше -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 на других и делитесь тем, что имеете, в той степени, в которой возможно. Это не итоговое радикальное слово Еванг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е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лия – отдай все. Это лишь приближение к нему. Нед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а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ром единственная молитва, данная Спасителем д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о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словно, обращается к Богу от первого лица множес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т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венного числа: «Отец наш…»</w:t>
      </w: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t>В-третьих: «Будь полезен на своем месте и не делай того, чего не подобает». Не добавляй зла от себя к тому, что ты д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е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лаешь. Будь доволен тем, что у тебя уже есть.</w:t>
      </w:r>
      <w:r w:rsidRPr="00163717">
        <w:rPr>
          <w:rStyle w:val="apple-converted-space"/>
          <w:rFonts w:ascii="Book Antiqua" w:hAnsi="Book Antiqua" w:cs="Arial"/>
          <w:color w:val="000000"/>
          <w:sz w:val="40"/>
          <w:szCs w:val="40"/>
          <w:shd w:val="clear" w:color="auto" w:fill="FFFFFF"/>
        </w:rPr>
        <w:t> </w:t>
      </w: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t>Мытари брали налоги а, заодно, и излишнюю мзду с с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о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племенников – себе на пропитание. Воины убивали в бою, это было их работой. Но их работой не было грабить и насиловать мирных жителей, хотя многие так и поступали. И ск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а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зать в то время солдату: живи на одн</w:t>
      </w:r>
      <w:r>
        <w:rPr>
          <w:rFonts w:ascii="Book Antiqua" w:hAnsi="Book Antiqua"/>
          <w:sz w:val="40"/>
          <w:szCs w:val="40"/>
          <w:shd w:val="clear" w:color="auto" w:fill="FFFFFF"/>
        </w:rPr>
        <w:t>у зарплату -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 дорогого стоило. Отсюда и следующее правило.</w:t>
      </w:r>
    </w:p>
    <w:p w:rsid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t>«Будь нелицеприятен ради истины». Не бойся о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б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личить </w:t>
      </w:r>
      <w:proofErr w:type="gramStart"/>
      <w:r w:rsidRPr="00163717">
        <w:rPr>
          <w:rFonts w:ascii="Book Antiqua" w:hAnsi="Book Antiqua"/>
          <w:sz w:val="40"/>
          <w:szCs w:val="40"/>
          <w:shd w:val="clear" w:color="auto" w:fill="FFFFFF"/>
        </w:rPr>
        <w:t>сильнейших</w:t>
      </w:r>
      <w:proofErr w:type="gramEnd"/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 мира сего. Царь Ирод Антипа, женившись на собственной невестке (которая ему пр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и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ходилась еще и пл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е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мянницей) нарушил все мыслимые моральные законы тогдашнего общества и был выну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ж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ден сначала арестовать без суда, а потом и убить св. Иоанна, чтобы угодить своим порокам. Значит и се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й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час важ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но иметь силу назвать неправду 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- неправдой, даже если таковая исходит от тех, кто на вершине </w:t>
      </w:r>
      <w:proofErr w:type="spellStart"/>
      <w:r w:rsidRPr="00163717">
        <w:rPr>
          <w:rFonts w:ascii="Book Antiqua" w:hAnsi="Book Antiqua"/>
          <w:sz w:val="40"/>
          <w:szCs w:val="40"/>
          <w:shd w:val="clear" w:color="auto" w:fill="FFFFFF"/>
        </w:rPr>
        <w:t>вл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а</w:t>
      </w:r>
      <w:proofErr w:type="spellEnd"/>
      <w:r>
        <w:rPr>
          <w:rFonts w:ascii="Book Antiqua" w:hAnsi="Book Antiqua"/>
          <w:sz w:val="40"/>
          <w:szCs w:val="40"/>
          <w:shd w:val="clear" w:color="auto" w:fill="FFFFFF"/>
        </w:rPr>
        <w:t>-</w:t>
      </w:r>
    </w:p>
    <w:p w:rsidR="00163717" w:rsidRPr="00163717" w:rsidRDefault="00163717" w:rsidP="00163717">
      <w:pPr>
        <w:pStyle w:val="a9"/>
        <w:jc w:val="both"/>
        <w:rPr>
          <w:rFonts w:ascii="Book Antiqua" w:hAnsi="Book Antiqua"/>
          <w:sz w:val="40"/>
          <w:szCs w:val="40"/>
        </w:rPr>
      </w:pPr>
      <w:proofErr w:type="spellStart"/>
      <w:r w:rsidRPr="00163717">
        <w:rPr>
          <w:rFonts w:ascii="Book Antiqua" w:hAnsi="Book Antiqua"/>
          <w:sz w:val="40"/>
          <w:szCs w:val="40"/>
          <w:shd w:val="clear" w:color="auto" w:fill="FFFFFF"/>
        </w:rPr>
        <w:lastRenderedPageBreak/>
        <w:t>сти</w:t>
      </w:r>
      <w:proofErr w:type="spellEnd"/>
      <w:r w:rsidRPr="00163717">
        <w:rPr>
          <w:rFonts w:ascii="Book Antiqua" w:hAnsi="Book Antiqua"/>
          <w:sz w:val="40"/>
          <w:szCs w:val="40"/>
          <w:shd w:val="clear" w:color="auto" w:fill="FFFFFF"/>
        </w:rPr>
        <w:t>. Но надо быть и готовым пострадать за это.</w:t>
      </w: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t>Там, где Евангелие и Бог занимают место наци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о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нальных идолов, требующих формального почитания в обмен на внешнее благоденствие и победу над др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у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гим «христианским народом», Иоанн Предтеча дает нам уроки неформальной жизни в мире, полном зла. И неважно, что ты маленький человек на невеликой должности, и нет у тебя возможностей творить добро во </w:t>
      </w:r>
      <w:r w:rsidR="00676D9E">
        <w:rPr>
          <w:rFonts w:ascii="Book Antiqua" w:hAnsi="Book Antiqua"/>
          <w:sz w:val="40"/>
          <w:szCs w:val="40"/>
          <w:shd w:val="clear" w:color="auto" w:fill="FFFFFF"/>
        </w:rPr>
        <w:t>вселенских масштабах. Иордан, -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 xml:space="preserve"> мелкая речка с мутной водой, но с этой речкой связаны великие дела Божии.</w:t>
      </w:r>
    </w:p>
    <w:p w:rsid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676D9E" w:rsidRDefault="00676D9E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163717" w:rsidRPr="00163717" w:rsidRDefault="00163717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</w:rPr>
      </w:pPr>
      <w:r w:rsidRPr="00163717">
        <w:rPr>
          <w:rFonts w:ascii="Book Antiqua" w:hAnsi="Book Antiqua"/>
          <w:sz w:val="40"/>
          <w:szCs w:val="40"/>
          <w:shd w:val="clear" w:color="auto" w:fill="FFFFFF"/>
        </w:rPr>
        <w:t>Заповед</w:t>
      </w:r>
      <w:proofErr w:type="gramStart"/>
      <w:r w:rsidRPr="00163717">
        <w:rPr>
          <w:rFonts w:ascii="Book Antiqua" w:hAnsi="Book Antiqua"/>
          <w:sz w:val="40"/>
          <w:szCs w:val="40"/>
          <w:shd w:val="clear" w:color="auto" w:fill="FFFFFF"/>
        </w:rPr>
        <w:t>и Иоа</w:t>
      </w:r>
      <w:proofErr w:type="gramEnd"/>
      <w:r w:rsidRPr="00163717">
        <w:rPr>
          <w:rFonts w:ascii="Book Antiqua" w:hAnsi="Book Antiqua"/>
          <w:sz w:val="40"/>
          <w:szCs w:val="40"/>
          <w:shd w:val="clear" w:color="auto" w:fill="FFFFFF"/>
        </w:rPr>
        <w:t>нна Предтечи в оригинале (Евангелие от Луки, глава 3, стихи 10-14)</w:t>
      </w:r>
      <w:r>
        <w:rPr>
          <w:rFonts w:ascii="Book Antiqua" w:hAnsi="Book Antiqua"/>
          <w:sz w:val="40"/>
          <w:szCs w:val="40"/>
          <w:shd w:val="clear" w:color="auto" w:fill="FFFFFF"/>
        </w:rPr>
        <w:t>:</w:t>
      </w:r>
    </w:p>
    <w:p w:rsidR="00676D9E" w:rsidRDefault="00676D9E" w:rsidP="00163717">
      <w:pPr>
        <w:pStyle w:val="a9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163717" w:rsidRPr="00676D9E" w:rsidRDefault="00163717" w:rsidP="00163717">
      <w:pPr>
        <w:pStyle w:val="a9"/>
        <w:ind w:firstLine="567"/>
        <w:jc w:val="both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sz w:val="40"/>
          <w:szCs w:val="40"/>
          <w:shd w:val="clear" w:color="auto" w:fill="FFFFFF"/>
        </w:rPr>
        <w:t>«</w:t>
      </w:r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 xml:space="preserve">И спрашивал его народ: что же нам делать? И Он сказал им в ответ: у кого две одежды, тот дай </w:t>
      </w:r>
      <w:proofErr w:type="gramStart"/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н</w:t>
      </w:r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е</w:t>
      </w:r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имущему</w:t>
      </w:r>
      <w:proofErr w:type="gramEnd"/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, и у кого есть пища, делай то же.</w:t>
      </w:r>
      <w:r w:rsidRPr="00676D9E">
        <w:rPr>
          <w:rStyle w:val="apple-converted-space"/>
          <w:rFonts w:ascii="Book Antiqua" w:hAnsi="Book Antiqua" w:cs="Arial"/>
          <w:b/>
          <w:color w:val="000000"/>
          <w:sz w:val="40"/>
          <w:szCs w:val="40"/>
          <w:shd w:val="clear" w:color="auto" w:fill="FFFFFF"/>
        </w:rPr>
        <w:t> </w:t>
      </w:r>
    </w:p>
    <w:p w:rsidR="00163717" w:rsidRPr="00676D9E" w:rsidRDefault="00163717" w:rsidP="00163717">
      <w:pPr>
        <w:pStyle w:val="a9"/>
        <w:ind w:firstLine="567"/>
        <w:jc w:val="both"/>
        <w:rPr>
          <w:rFonts w:ascii="Book Antiqua" w:hAnsi="Book Antiqua"/>
          <w:b/>
          <w:sz w:val="40"/>
          <w:szCs w:val="40"/>
        </w:rPr>
      </w:pPr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Пришли и мытари креститься, и сказали ему: учитель! что нам делать? Он отвечал им: ничего не требуйте более о</w:t>
      </w:r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п</w:t>
      </w:r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ределенного вам.</w:t>
      </w:r>
      <w:r w:rsidRPr="00676D9E">
        <w:rPr>
          <w:rStyle w:val="apple-converted-space"/>
          <w:rFonts w:ascii="Book Antiqua" w:hAnsi="Book Antiqua" w:cs="Arial"/>
          <w:b/>
          <w:color w:val="000000"/>
          <w:sz w:val="40"/>
          <w:szCs w:val="40"/>
          <w:shd w:val="clear" w:color="auto" w:fill="FFFFFF"/>
        </w:rPr>
        <w:t> </w:t>
      </w:r>
    </w:p>
    <w:p w:rsidR="00163717" w:rsidRPr="00163717" w:rsidRDefault="00163717" w:rsidP="00163717">
      <w:pPr>
        <w:pStyle w:val="a9"/>
        <w:ind w:firstLine="567"/>
        <w:jc w:val="both"/>
        <w:rPr>
          <w:rStyle w:val="apple-converted-space"/>
          <w:rFonts w:ascii="Book Antiqua" w:hAnsi="Book Antiqua" w:cs="Arial"/>
          <w:color w:val="000000"/>
          <w:sz w:val="40"/>
          <w:szCs w:val="40"/>
          <w:shd w:val="clear" w:color="auto" w:fill="FFFFFF"/>
        </w:rPr>
      </w:pPr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Спрашивали его также и воины: а нам что д</w:t>
      </w:r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е</w:t>
      </w:r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лать? И сказал им: никого не обижайте, не клевещ</w:t>
      </w:r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и</w:t>
      </w:r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те, и д</w:t>
      </w:r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о</w:t>
      </w:r>
      <w:r w:rsidRPr="00676D9E">
        <w:rPr>
          <w:rFonts w:ascii="Book Antiqua" w:hAnsi="Book Antiqua"/>
          <w:b/>
          <w:sz w:val="40"/>
          <w:szCs w:val="40"/>
          <w:shd w:val="clear" w:color="auto" w:fill="FFFFFF"/>
        </w:rPr>
        <w:t>вольствуйтесь своим жалованьем</w:t>
      </w:r>
      <w:r>
        <w:rPr>
          <w:rFonts w:ascii="Book Antiqua" w:hAnsi="Book Antiqua"/>
          <w:sz w:val="40"/>
          <w:szCs w:val="40"/>
          <w:shd w:val="clear" w:color="auto" w:fill="FFFFFF"/>
        </w:rPr>
        <w:t>»</w:t>
      </w:r>
      <w:r w:rsidRPr="00163717">
        <w:rPr>
          <w:rFonts w:ascii="Book Antiqua" w:hAnsi="Book Antiqua"/>
          <w:sz w:val="40"/>
          <w:szCs w:val="40"/>
          <w:shd w:val="clear" w:color="auto" w:fill="FFFFFF"/>
        </w:rPr>
        <w:t>.</w:t>
      </w:r>
    </w:p>
    <w:p w:rsidR="00163717" w:rsidRDefault="00163717" w:rsidP="00163717">
      <w:pPr>
        <w:pStyle w:val="a9"/>
        <w:ind w:firstLine="567"/>
        <w:jc w:val="both"/>
        <w:rPr>
          <w:rStyle w:val="apple-converted-space"/>
          <w:rFonts w:ascii="Book Antiqua" w:hAnsi="Book Antiqua" w:cs="Arial"/>
          <w:color w:val="000000"/>
          <w:sz w:val="36"/>
          <w:szCs w:val="36"/>
          <w:shd w:val="clear" w:color="auto" w:fill="FFFFFF"/>
        </w:rPr>
      </w:pPr>
    </w:p>
    <w:p w:rsidR="00676D9E" w:rsidRDefault="00676D9E" w:rsidP="00163717">
      <w:pPr>
        <w:pStyle w:val="a9"/>
        <w:ind w:firstLine="567"/>
        <w:jc w:val="both"/>
        <w:rPr>
          <w:rStyle w:val="apple-converted-space"/>
          <w:rFonts w:ascii="Book Antiqua" w:hAnsi="Book Antiqua" w:cs="Arial"/>
          <w:color w:val="000000"/>
          <w:sz w:val="36"/>
          <w:szCs w:val="36"/>
          <w:shd w:val="clear" w:color="auto" w:fill="FFFFFF"/>
        </w:rPr>
      </w:pPr>
    </w:p>
    <w:p w:rsidR="00163717" w:rsidRPr="00163717" w:rsidRDefault="00163717" w:rsidP="00163717">
      <w:pPr>
        <w:pStyle w:val="a9"/>
        <w:ind w:firstLine="567"/>
        <w:jc w:val="right"/>
        <w:rPr>
          <w:rFonts w:ascii="Book Antiqua" w:hAnsi="Book Antiqua"/>
          <w:b/>
          <w:i/>
          <w:sz w:val="40"/>
          <w:szCs w:val="40"/>
        </w:rPr>
      </w:pPr>
      <w:r w:rsidRPr="00163717">
        <w:rPr>
          <w:rStyle w:val="apple-converted-space"/>
          <w:rFonts w:ascii="Book Antiqua" w:hAnsi="Book Antiqua" w:cs="Arial"/>
          <w:b/>
          <w:i/>
          <w:color w:val="000000"/>
          <w:sz w:val="40"/>
          <w:szCs w:val="40"/>
          <w:shd w:val="clear" w:color="auto" w:fill="FFFFFF"/>
        </w:rPr>
        <w:t xml:space="preserve">Игумен </w:t>
      </w:r>
      <w:proofErr w:type="spellStart"/>
      <w:r w:rsidRPr="00163717">
        <w:rPr>
          <w:rStyle w:val="apple-converted-space"/>
          <w:rFonts w:ascii="Book Antiqua" w:hAnsi="Book Antiqua" w:cs="Arial"/>
          <w:b/>
          <w:i/>
          <w:color w:val="000000"/>
          <w:sz w:val="40"/>
          <w:szCs w:val="40"/>
          <w:shd w:val="clear" w:color="auto" w:fill="FFFFFF"/>
        </w:rPr>
        <w:t>Агафангел</w:t>
      </w:r>
      <w:proofErr w:type="spellEnd"/>
      <w:r w:rsidRPr="00163717">
        <w:rPr>
          <w:rStyle w:val="apple-converted-space"/>
          <w:rFonts w:ascii="Book Antiqua" w:hAnsi="Book Antiqua" w:cs="Arial"/>
          <w:b/>
          <w:i/>
          <w:color w:val="000000"/>
          <w:sz w:val="40"/>
          <w:szCs w:val="40"/>
          <w:shd w:val="clear" w:color="auto" w:fill="FFFFFF"/>
        </w:rPr>
        <w:t xml:space="preserve"> (Белых)</w:t>
      </w:r>
    </w:p>
    <w:sectPr w:rsidR="00163717" w:rsidRPr="00163717" w:rsidSect="00163717">
      <w:footerReference w:type="default" r:id="rId7"/>
      <w:pgSz w:w="11906" w:h="16838"/>
      <w:pgMar w:top="567" w:right="567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86" w:rsidRDefault="001D4986" w:rsidP="00163717">
      <w:pPr>
        <w:spacing w:after="0" w:line="240" w:lineRule="auto"/>
      </w:pPr>
      <w:r>
        <w:separator/>
      </w:r>
    </w:p>
  </w:endnote>
  <w:endnote w:type="continuationSeparator" w:id="0">
    <w:p w:rsidR="001D4986" w:rsidRDefault="001D4986" w:rsidP="0016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740"/>
      <w:docPartObj>
        <w:docPartGallery w:val="Общ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163717" w:rsidRPr="00163717" w:rsidRDefault="00163717">
        <w:pPr>
          <w:pStyle w:val="a5"/>
          <w:jc w:val="center"/>
          <w:rPr>
            <w:sz w:val="18"/>
            <w:szCs w:val="18"/>
          </w:rPr>
        </w:pPr>
        <w:r w:rsidRPr="00163717">
          <w:rPr>
            <w:rFonts w:ascii="Book Antiqua" w:hAnsi="Book Antiqua"/>
            <w:sz w:val="20"/>
            <w:szCs w:val="20"/>
          </w:rPr>
          <w:fldChar w:fldCharType="begin"/>
        </w:r>
        <w:r w:rsidRPr="00163717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163717">
          <w:rPr>
            <w:rFonts w:ascii="Book Antiqua" w:hAnsi="Book Antiqua"/>
            <w:sz w:val="20"/>
            <w:szCs w:val="20"/>
          </w:rPr>
          <w:fldChar w:fldCharType="separate"/>
        </w:r>
        <w:r w:rsidR="00676D9E">
          <w:rPr>
            <w:rFonts w:ascii="Book Antiqua" w:hAnsi="Book Antiqua"/>
            <w:noProof/>
            <w:sz w:val="20"/>
            <w:szCs w:val="20"/>
          </w:rPr>
          <w:t>3</w:t>
        </w:r>
        <w:r w:rsidRPr="00163717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163717" w:rsidRDefault="001637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86" w:rsidRDefault="001D4986" w:rsidP="00163717">
      <w:pPr>
        <w:spacing w:after="0" w:line="240" w:lineRule="auto"/>
      </w:pPr>
      <w:r>
        <w:separator/>
      </w:r>
    </w:p>
  </w:footnote>
  <w:footnote w:type="continuationSeparator" w:id="0">
    <w:p w:rsidR="001D4986" w:rsidRDefault="001D4986" w:rsidP="00163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17"/>
    <w:rsid w:val="00163717"/>
    <w:rsid w:val="001D4986"/>
    <w:rsid w:val="00393F9B"/>
    <w:rsid w:val="00676D9E"/>
    <w:rsid w:val="006C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78"/>
  </w:style>
  <w:style w:type="paragraph" w:styleId="4">
    <w:name w:val="heading 4"/>
    <w:basedOn w:val="a"/>
    <w:link w:val="40"/>
    <w:uiPriority w:val="9"/>
    <w:qFormat/>
    <w:rsid w:val="001637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3717"/>
  </w:style>
  <w:style w:type="paragraph" w:styleId="a5">
    <w:name w:val="footer"/>
    <w:basedOn w:val="a"/>
    <w:link w:val="a6"/>
    <w:uiPriority w:val="99"/>
    <w:unhideWhenUsed/>
    <w:rsid w:val="0016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717"/>
  </w:style>
  <w:style w:type="character" w:customStyle="1" w:styleId="40">
    <w:name w:val="Заголовок 4 Знак"/>
    <w:basedOn w:val="a0"/>
    <w:link w:val="4"/>
    <w:uiPriority w:val="9"/>
    <w:rsid w:val="001637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nnounce">
    <w:name w:val="announce"/>
    <w:basedOn w:val="a"/>
    <w:rsid w:val="0016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717"/>
  </w:style>
  <w:style w:type="paragraph" w:styleId="a7">
    <w:name w:val="Balloon Text"/>
    <w:basedOn w:val="a"/>
    <w:link w:val="a8"/>
    <w:uiPriority w:val="99"/>
    <w:semiHidden/>
    <w:unhideWhenUsed/>
    <w:rsid w:val="0016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71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3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2014-09-13T08:10:00Z</dcterms:created>
  <dcterms:modified xsi:type="dcterms:W3CDTF">2014-09-13T08:40:00Z</dcterms:modified>
</cp:coreProperties>
</file>