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E5" w:rsidRPr="00F078E5" w:rsidRDefault="00F078E5" w:rsidP="00F078E5">
      <w:pPr>
        <w:pStyle w:val="a3"/>
        <w:jc w:val="center"/>
        <w:rPr>
          <w:rFonts w:ascii="Book Antiqua" w:hAnsi="Book Antiqua"/>
          <w:b/>
          <w:sz w:val="72"/>
          <w:szCs w:val="72"/>
        </w:rPr>
      </w:pPr>
      <w:r w:rsidRPr="00F078E5">
        <w:rPr>
          <w:rFonts w:ascii="Book Antiqua" w:hAnsi="Book Antiqua"/>
          <w:b/>
          <w:sz w:val="72"/>
          <w:szCs w:val="72"/>
        </w:rPr>
        <w:t>Батюшка, меня «сглазили», снимите порчу!</w:t>
      </w:r>
    </w:p>
    <w:p w:rsidR="00F078E5" w:rsidRPr="00F078E5" w:rsidRDefault="00F078E5" w:rsidP="00F078E5">
      <w:pPr>
        <w:pStyle w:val="a3"/>
        <w:rPr>
          <w:rFonts w:ascii="Book Antiqua" w:hAnsi="Book Antiqua"/>
          <w:sz w:val="40"/>
          <w:szCs w:val="40"/>
        </w:rPr>
      </w:pP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b/>
          <w:i/>
          <w:sz w:val="38"/>
          <w:szCs w:val="38"/>
        </w:rPr>
      </w:pPr>
      <w:r w:rsidRPr="00F078E5">
        <w:rPr>
          <w:rFonts w:ascii="Book Antiqua" w:hAnsi="Book Antiqua"/>
          <w:b/>
          <w:i/>
          <w:sz w:val="38"/>
          <w:szCs w:val="38"/>
        </w:rPr>
        <w:t>Диавол и его слуги не властны над волей человека – согласно учению святых Отцов, они могут лишь поп</w:t>
      </w:r>
      <w:r w:rsidRPr="00F078E5">
        <w:rPr>
          <w:rFonts w:ascii="Book Antiqua" w:hAnsi="Book Antiqua"/>
          <w:b/>
          <w:i/>
          <w:sz w:val="38"/>
          <w:szCs w:val="38"/>
        </w:rPr>
        <w:t>ы</w:t>
      </w:r>
      <w:r w:rsidRPr="00F078E5">
        <w:rPr>
          <w:rFonts w:ascii="Book Antiqua" w:hAnsi="Book Antiqua"/>
          <w:b/>
          <w:i/>
          <w:sz w:val="38"/>
          <w:szCs w:val="38"/>
        </w:rPr>
        <w:t xml:space="preserve">таться обмануть его, обольстить, </w:t>
      </w:r>
      <w:proofErr w:type="gramStart"/>
      <w:r w:rsidRPr="00F078E5">
        <w:rPr>
          <w:rFonts w:ascii="Book Antiqua" w:hAnsi="Book Antiqua"/>
          <w:b/>
          <w:i/>
          <w:sz w:val="38"/>
          <w:szCs w:val="38"/>
        </w:rPr>
        <w:t>но</w:t>
      </w:r>
      <w:proofErr w:type="gramEnd"/>
      <w:r w:rsidRPr="00F078E5">
        <w:rPr>
          <w:rFonts w:ascii="Book Antiqua" w:hAnsi="Book Antiqua"/>
          <w:b/>
          <w:i/>
          <w:sz w:val="38"/>
          <w:szCs w:val="38"/>
        </w:rPr>
        <w:t xml:space="preserve"> ни в коем случае не заставить действовать по своему хотению.</w:t>
      </w:r>
    </w:p>
    <w:p w:rsidR="00F078E5" w:rsidRPr="00F078E5" w:rsidRDefault="00F078E5" w:rsidP="00F078E5">
      <w:pPr>
        <w:pStyle w:val="a3"/>
        <w:rPr>
          <w:rFonts w:ascii="Book Antiqua" w:hAnsi="Book Antiqua"/>
          <w:sz w:val="24"/>
          <w:szCs w:val="24"/>
        </w:rPr>
      </w:pPr>
    </w:p>
    <w:p w:rsidR="00F078E5" w:rsidRPr="00F078E5" w:rsidRDefault="00F078E5" w:rsidP="00F078E5">
      <w:pPr>
        <w:pStyle w:val="a3"/>
        <w:ind w:firstLine="426"/>
        <w:jc w:val="right"/>
        <w:rPr>
          <w:rFonts w:ascii="Book Antiqua" w:hAnsi="Book Antiqua"/>
          <w:b/>
          <w:i/>
          <w:sz w:val="38"/>
          <w:szCs w:val="38"/>
        </w:rPr>
      </w:pPr>
      <w:r w:rsidRPr="00F078E5">
        <w:rPr>
          <w:rFonts w:ascii="Book Antiqua" w:hAnsi="Book Antiqua"/>
          <w:i/>
          <w:sz w:val="38"/>
          <w:szCs w:val="38"/>
        </w:rPr>
        <w:t>«</w:t>
      </w:r>
      <w:r w:rsidRPr="00F078E5">
        <w:rPr>
          <w:rFonts w:ascii="Book Antiqua" w:hAnsi="Book Antiqua"/>
          <w:b/>
          <w:i/>
          <w:sz w:val="38"/>
          <w:szCs w:val="38"/>
        </w:rPr>
        <w:t>Горе тем,</w:t>
      </w:r>
    </w:p>
    <w:p w:rsidR="00F078E5" w:rsidRDefault="00F078E5" w:rsidP="00F078E5">
      <w:pPr>
        <w:pStyle w:val="a3"/>
        <w:ind w:firstLine="426"/>
        <w:jc w:val="right"/>
        <w:rPr>
          <w:rFonts w:ascii="Book Antiqua" w:hAnsi="Book Antiqua"/>
          <w:b/>
          <w:i/>
          <w:sz w:val="38"/>
          <w:szCs w:val="38"/>
        </w:rPr>
      </w:pPr>
      <w:proofErr w:type="gramStart"/>
      <w:r w:rsidRPr="00F078E5">
        <w:rPr>
          <w:rFonts w:ascii="Book Antiqua" w:hAnsi="Book Antiqua"/>
          <w:b/>
          <w:i/>
          <w:sz w:val="38"/>
          <w:szCs w:val="38"/>
        </w:rPr>
        <w:t>которые</w:t>
      </w:r>
      <w:proofErr w:type="gramEnd"/>
      <w:r w:rsidRPr="00F078E5">
        <w:rPr>
          <w:rFonts w:ascii="Book Antiqua" w:hAnsi="Book Antiqua"/>
          <w:b/>
          <w:i/>
          <w:sz w:val="38"/>
          <w:szCs w:val="38"/>
        </w:rPr>
        <w:t xml:space="preserve"> зло н</w:t>
      </w:r>
      <w:r>
        <w:rPr>
          <w:rFonts w:ascii="Book Antiqua" w:hAnsi="Book Antiqua"/>
          <w:b/>
          <w:i/>
          <w:sz w:val="38"/>
          <w:szCs w:val="38"/>
        </w:rPr>
        <w:t>азывают добром, и добро – злом,</w:t>
      </w:r>
    </w:p>
    <w:p w:rsidR="00F078E5" w:rsidRPr="00F078E5" w:rsidRDefault="00F078E5" w:rsidP="00F078E5">
      <w:pPr>
        <w:pStyle w:val="a3"/>
        <w:ind w:firstLine="426"/>
        <w:jc w:val="right"/>
        <w:rPr>
          <w:rFonts w:ascii="Book Antiqua" w:hAnsi="Book Antiqua"/>
          <w:b/>
          <w:i/>
          <w:sz w:val="38"/>
          <w:szCs w:val="38"/>
        </w:rPr>
      </w:pPr>
      <w:r w:rsidRPr="00F078E5">
        <w:rPr>
          <w:rFonts w:ascii="Book Antiqua" w:hAnsi="Book Antiqua"/>
          <w:b/>
          <w:i/>
          <w:sz w:val="38"/>
          <w:szCs w:val="38"/>
        </w:rPr>
        <w:t>тьму почитают светом, и свет – тьмою,</w:t>
      </w:r>
    </w:p>
    <w:p w:rsidR="00F078E5" w:rsidRPr="00F078E5" w:rsidRDefault="00F078E5" w:rsidP="00F078E5">
      <w:pPr>
        <w:pStyle w:val="a3"/>
        <w:ind w:firstLine="426"/>
        <w:jc w:val="right"/>
        <w:rPr>
          <w:rFonts w:ascii="Book Antiqua" w:hAnsi="Book Antiqua"/>
          <w:sz w:val="40"/>
          <w:szCs w:val="40"/>
        </w:rPr>
      </w:pPr>
      <w:r w:rsidRPr="00F078E5">
        <w:rPr>
          <w:rFonts w:ascii="Book Antiqua" w:hAnsi="Book Antiqua"/>
          <w:b/>
          <w:i/>
          <w:sz w:val="38"/>
          <w:szCs w:val="38"/>
        </w:rPr>
        <w:t>горькое почитают сладким, и сладкое – горьким!</w:t>
      </w:r>
      <w:r w:rsidRPr="00F078E5">
        <w:rPr>
          <w:rFonts w:ascii="Book Antiqua" w:hAnsi="Book Antiqua"/>
          <w:i/>
          <w:sz w:val="38"/>
          <w:szCs w:val="38"/>
        </w:rPr>
        <w:t>»</w:t>
      </w:r>
      <w:r w:rsidRPr="00F078E5">
        <w:rPr>
          <w:rFonts w:ascii="Book Antiqua" w:hAnsi="Book Antiqua"/>
          <w:sz w:val="38"/>
          <w:szCs w:val="38"/>
        </w:rPr>
        <w:t xml:space="preserve"> </w:t>
      </w:r>
      <w:r w:rsidRPr="00F078E5">
        <w:rPr>
          <w:rFonts w:ascii="Book Antiqua" w:hAnsi="Book Antiqua"/>
          <w:i/>
          <w:sz w:val="38"/>
          <w:szCs w:val="38"/>
        </w:rPr>
        <w:t>(Исаия 5:20)</w:t>
      </w:r>
    </w:p>
    <w:p w:rsidR="00F078E5" w:rsidRPr="00F078E5" w:rsidRDefault="00F078E5" w:rsidP="00F078E5">
      <w:pPr>
        <w:pStyle w:val="a3"/>
        <w:ind w:firstLine="426"/>
        <w:rPr>
          <w:rFonts w:ascii="Book Antiqua" w:hAnsi="Book Antiqua"/>
          <w:sz w:val="24"/>
          <w:szCs w:val="24"/>
        </w:rPr>
      </w:pP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В книге Деяний Апостольских есть повествование о том, как в результате проповеди апостола Павла многие жители города Эфеса, занимавшиеся чародейством, с</w:t>
      </w:r>
      <w:r w:rsidRPr="00F078E5">
        <w:rPr>
          <w:rFonts w:ascii="Book Antiqua" w:hAnsi="Book Antiqua"/>
          <w:sz w:val="38"/>
          <w:szCs w:val="38"/>
        </w:rPr>
        <w:t>о</w:t>
      </w:r>
      <w:r w:rsidRPr="00F078E5">
        <w:rPr>
          <w:rFonts w:ascii="Book Antiqua" w:hAnsi="Book Antiqua"/>
          <w:sz w:val="38"/>
          <w:szCs w:val="38"/>
        </w:rPr>
        <w:t>брали и сожгли свои руководства по колдовству. Это стало знаком их обращения к Богу.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Надобно учесть, что в то время стоимость уничтожа</w:t>
      </w:r>
      <w:r w:rsidRPr="00F078E5">
        <w:rPr>
          <w:rFonts w:ascii="Book Antiqua" w:hAnsi="Book Antiqua"/>
          <w:sz w:val="38"/>
          <w:szCs w:val="38"/>
        </w:rPr>
        <w:t>е</w:t>
      </w:r>
      <w:r w:rsidRPr="00F078E5">
        <w:rPr>
          <w:rFonts w:ascii="Book Antiqua" w:hAnsi="Book Antiqua"/>
          <w:sz w:val="38"/>
          <w:szCs w:val="38"/>
        </w:rPr>
        <w:t>мых книг была соразмерна сегодняшней стоимости приличного дома, но это не остановило тех, кто открыл свои сердца Евангелию. Они поняли, что занятия чар</w:t>
      </w:r>
      <w:r w:rsidRPr="00F078E5">
        <w:rPr>
          <w:rFonts w:ascii="Book Antiqua" w:hAnsi="Book Antiqua"/>
          <w:sz w:val="38"/>
          <w:szCs w:val="38"/>
        </w:rPr>
        <w:t>о</w:t>
      </w:r>
      <w:r w:rsidRPr="00F078E5">
        <w:rPr>
          <w:rFonts w:ascii="Book Antiqua" w:hAnsi="Book Antiqua"/>
          <w:sz w:val="38"/>
          <w:szCs w:val="38"/>
        </w:rPr>
        <w:t>действом, иначе говоря, колдовством, магией, несовме</w:t>
      </w:r>
      <w:r w:rsidRPr="00F078E5">
        <w:rPr>
          <w:rFonts w:ascii="Book Antiqua" w:hAnsi="Book Antiqua"/>
          <w:sz w:val="38"/>
          <w:szCs w:val="38"/>
        </w:rPr>
        <w:t>с</w:t>
      </w:r>
      <w:r w:rsidRPr="00F078E5">
        <w:rPr>
          <w:rFonts w:ascii="Book Antiqua" w:hAnsi="Book Antiqua"/>
          <w:sz w:val="38"/>
          <w:szCs w:val="38"/>
        </w:rPr>
        <w:t>тимы с заповедями Божиими.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Согласно учению Церкви, колдун входит в контакт с падшими духами, бесами – он пытается воздействовать на них, чтобы с их помощью произвести какое-нибудь действие.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 xml:space="preserve">Если ему это удается, то он сам тут же становится орудием бесов. Таким образом, чтобы узнать, что может, </w:t>
      </w:r>
      <w:r w:rsidRPr="00F078E5">
        <w:rPr>
          <w:rFonts w:ascii="Book Antiqua" w:hAnsi="Book Antiqua"/>
          <w:sz w:val="38"/>
          <w:szCs w:val="38"/>
        </w:rPr>
        <w:lastRenderedPageBreak/>
        <w:t>а чего не может колдун, нам надо ясно определить во</w:t>
      </w:r>
      <w:r w:rsidRPr="00F078E5">
        <w:rPr>
          <w:rFonts w:ascii="Book Antiqua" w:hAnsi="Book Antiqua"/>
          <w:sz w:val="38"/>
          <w:szCs w:val="38"/>
        </w:rPr>
        <w:t>з</w:t>
      </w:r>
      <w:r w:rsidRPr="00F078E5">
        <w:rPr>
          <w:rFonts w:ascii="Book Antiqua" w:hAnsi="Book Antiqua"/>
          <w:sz w:val="38"/>
          <w:szCs w:val="38"/>
        </w:rPr>
        <w:t>можности падших духов – раб не может обладать бол</w:t>
      </w:r>
      <w:r w:rsidRPr="00F078E5">
        <w:rPr>
          <w:rFonts w:ascii="Book Antiqua" w:hAnsi="Book Antiqua"/>
          <w:sz w:val="38"/>
          <w:szCs w:val="38"/>
        </w:rPr>
        <w:t>ь</w:t>
      </w:r>
      <w:r w:rsidRPr="00F078E5">
        <w:rPr>
          <w:rFonts w:ascii="Book Antiqua" w:hAnsi="Book Antiqua"/>
          <w:sz w:val="38"/>
          <w:szCs w:val="38"/>
        </w:rPr>
        <w:t>шей властью, чем его хозяин.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Диавол и его слуги не властны над волей человека – согласно учению святых Отцов, они могут лишь поп</w:t>
      </w:r>
      <w:r w:rsidRPr="00F078E5">
        <w:rPr>
          <w:rFonts w:ascii="Book Antiqua" w:hAnsi="Book Antiqua"/>
          <w:sz w:val="38"/>
          <w:szCs w:val="38"/>
        </w:rPr>
        <w:t>ы</w:t>
      </w:r>
      <w:r w:rsidRPr="00F078E5">
        <w:rPr>
          <w:rFonts w:ascii="Book Antiqua" w:hAnsi="Book Antiqua"/>
          <w:sz w:val="38"/>
          <w:szCs w:val="38"/>
        </w:rPr>
        <w:t xml:space="preserve">таться обмануть его, обольстить, </w:t>
      </w:r>
      <w:proofErr w:type="gramStart"/>
      <w:r w:rsidRPr="00F078E5">
        <w:rPr>
          <w:rFonts w:ascii="Book Antiqua" w:hAnsi="Book Antiqua"/>
          <w:sz w:val="38"/>
          <w:szCs w:val="38"/>
        </w:rPr>
        <w:t>но</w:t>
      </w:r>
      <w:proofErr w:type="gramEnd"/>
      <w:r w:rsidRPr="00F078E5">
        <w:rPr>
          <w:rFonts w:ascii="Book Antiqua" w:hAnsi="Book Antiqua"/>
          <w:sz w:val="38"/>
          <w:szCs w:val="38"/>
        </w:rPr>
        <w:t xml:space="preserve"> ни в коем случае не заставить действовать по своему хотению.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 xml:space="preserve">Только нераскаянный грешник доступен </w:t>
      </w:r>
      <w:proofErr w:type="spellStart"/>
      <w:r w:rsidRPr="00F078E5">
        <w:rPr>
          <w:rFonts w:ascii="Book Antiqua" w:hAnsi="Book Antiqua"/>
          <w:sz w:val="38"/>
          <w:szCs w:val="38"/>
        </w:rPr>
        <w:t>диаволу</w:t>
      </w:r>
      <w:proofErr w:type="spellEnd"/>
      <w:r w:rsidRPr="00F078E5">
        <w:rPr>
          <w:rFonts w:ascii="Book Antiqua" w:hAnsi="Book Antiqua"/>
          <w:sz w:val="38"/>
          <w:szCs w:val="38"/>
        </w:rPr>
        <w:t>. И то только потому, что воля такого человека уже склон</w:t>
      </w:r>
      <w:r w:rsidRPr="00F078E5">
        <w:rPr>
          <w:rFonts w:ascii="Book Antiqua" w:hAnsi="Book Antiqua"/>
          <w:sz w:val="38"/>
          <w:szCs w:val="38"/>
        </w:rPr>
        <w:t>и</w:t>
      </w:r>
      <w:r w:rsidRPr="00F078E5">
        <w:rPr>
          <w:rFonts w:ascii="Book Antiqua" w:hAnsi="Book Antiqua"/>
          <w:sz w:val="38"/>
          <w:szCs w:val="38"/>
        </w:rPr>
        <w:t>лась к греху. Обманутый мнимой неизбежностью греха, он сдался сам, и теперь воля его последует воле бесо</w:t>
      </w:r>
      <w:r w:rsidRPr="00F078E5">
        <w:rPr>
          <w:rFonts w:ascii="Book Antiqua" w:hAnsi="Book Antiqua"/>
          <w:sz w:val="38"/>
          <w:szCs w:val="38"/>
        </w:rPr>
        <w:t>в</w:t>
      </w:r>
      <w:r w:rsidRPr="00F078E5">
        <w:rPr>
          <w:rFonts w:ascii="Book Antiqua" w:hAnsi="Book Antiqua"/>
          <w:sz w:val="38"/>
          <w:szCs w:val="38"/>
        </w:rPr>
        <w:t>ской. Подобно этому и колдун отдает свою волю в п</w:t>
      </w:r>
      <w:r w:rsidRPr="00F078E5">
        <w:rPr>
          <w:rFonts w:ascii="Book Antiqua" w:hAnsi="Book Antiqua"/>
          <w:sz w:val="38"/>
          <w:szCs w:val="38"/>
        </w:rPr>
        <w:t>о</w:t>
      </w:r>
      <w:r w:rsidRPr="00F078E5">
        <w:rPr>
          <w:rFonts w:ascii="Book Antiqua" w:hAnsi="Book Antiqua"/>
          <w:sz w:val="38"/>
          <w:szCs w:val="38"/>
        </w:rPr>
        <w:t xml:space="preserve">слушание </w:t>
      </w:r>
      <w:proofErr w:type="spellStart"/>
      <w:r w:rsidRPr="00F078E5">
        <w:rPr>
          <w:rFonts w:ascii="Book Antiqua" w:hAnsi="Book Antiqua"/>
          <w:sz w:val="38"/>
          <w:szCs w:val="38"/>
        </w:rPr>
        <w:t>диаволу</w:t>
      </w:r>
      <w:proofErr w:type="spellEnd"/>
      <w:r w:rsidRPr="00F078E5">
        <w:rPr>
          <w:rFonts w:ascii="Book Antiqua" w:hAnsi="Book Antiqua"/>
          <w:sz w:val="38"/>
          <w:szCs w:val="38"/>
        </w:rPr>
        <w:t>, и отныне все его действия есть де</w:t>
      </w:r>
      <w:r w:rsidRPr="00F078E5">
        <w:rPr>
          <w:rFonts w:ascii="Book Antiqua" w:hAnsi="Book Antiqua"/>
          <w:sz w:val="38"/>
          <w:szCs w:val="38"/>
        </w:rPr>
        <w:t>й</w:t>
      </w:r>
      <w:r w:rsidRPr="00F078E5">
        <w:rPr>
          <w:rFonts w:ascii="Book Antiqua" w:hAnsi="Book Antiqua"/>
          <w:sz w:val="38"/>
          <w:szCs w:val="38"/>
        </w:rPr>
        <w:t>ствия бесов.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Многие, наверное, помнят красочные рассказы, пов</w:t>
      </w:r>
      <w:r w:rsidRPr="00F078E5">
        <w:rPr>
          <w:rFonts w:ascii="Book Antiqua" w:hAnsi="Book Antiqua"/>
          <w:sz w:val="38"/>
          <w:szCs w:val="38"/>
        </w:rPr>
        <w:t>е</w:t>
      </w:r>
      <w:r w:rsidRPr="00F078E5">
        <w:rPr>
          <w:rFonts w:ascii="Book Antiqua" w:hAnsi="Book Antiqua"/>
          <w:sz w:val="38"/>
          <w:szCs w:val="38"/>
        </w:rPr>
        <w:t xml:space="preserve">ствования и легенды, где человек для достижения каких-то конкретных целей продает душу </w:t>
      </w:r>
      <w:proofErr w:type="spellStart"/>
      <w:r w:rsidRPr="00F078E5">
        <w:rPr>
          <w:rFonts w:ascii="Book Antiqua" w:hAnsi="Book Antiqua"/>
          <w:sz w:val="38"/>
          <w:szCs w:val="38"/>
        </w:rPr>
        <w:t>диаволу</w:t>
      </w:r>
      <w:proofErr w:type="spellEnd"/>
      <w:r w:rsidRPr="00F078E5">
        <w:rPr>
          <w:rFonts w:ascii="Book Antiqua" w:hAnsi="Book Antiqua"/>
          <w:sz w:val="38"/>
          <w:szCs w:val="38"/>
        </w:rPr>
        <w:t>. Обычно, отношение к этим художественным произведениям ироническое и несерьезное.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 xml:space="preserve">Зря. За аллегорией очередной придумки горький опыт повседневности: среагировал на черную кошку, перебежавшей дорогу, торг с </w:t>
      </w:r>
      <w:proofErr w:type="spellStart"/>
      <w:r w:rsidRPr="00F078E5">
        <w:rPr>
          <w:rFonts w:ascii="Book Antiqua" w:hAnsi="Book Antiqua"/>
          <w:sz w:val="38"/>
          <w:szCs w:val="38"/>
        </w:rPr>
        <w:t>диаволом</w:t>
      </w:r>
      <w:proofErr w:type="spellEnd"/>
      <w:r w:rsidRPr="00F078E5">
        <w:rPr>
          <w:rFonts w:ascii="Book Antiqua" w:hAnsi="Book Antiqua"/>
          <w:sz w:val="38"/>
          <w:szCs w:val="38"/>
        </w:rPr>
        <w:t xml:space="preserve"> начался; обратил внимание на астрологический прогноз – базар с лук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вым продолжается; обратился к «магу и целителю» (н</w:t>
      </w:r>
      <w:r w:rsidRPr="00F078E5">
        <w:rPr>
          <w:rFonts w:ascii="Book Antiqua" w:hAnsi="Book Antiqua"/>
          <w:sz w:val="38"/>
          <w:szCs w:val="38"/>
        </w:rPr>
        <w:t>е</w:t>
      </w:r>
      <w:r w:rsidRPr="00F078E5">
        <w:rPr>
          <w:rFonts w:ascii="Book Antiqua" w:hAnsi="Book Antiqua"/>
          <w:sz w:val="38"/>
          <w:szCs w:val="38"/>
        </w:rPr>
        <w:t>зависимо от того, обыкновенная это бабка или «профе</w:t>
      </w:r>
      <w:r w:rsidRPr="00F078E5">
        <w:rPr>
          <w:rFonts w:ascii="Book Antiqua" w:hAnsi="Book Antiqua"/>
          <w:sz w:val="38"/>
          <w:szCs w:val="38"/>
        </w:rPr>
        <w:t>с</w:t>
      </w:r>
      <w:r w:rsidRPr="00F078E5">
        <w:rPr>
          <w:rFonts w:ascii="Book Antiqua" w:hAnsi="Book Antiqua"/>
          <w:sz w:val="38"/>
          <w:szCs w:val="38"/>
        </w:rPr>
        <w:t>сиональный» колдун) – душа продана.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Если ты попускаешь, что твоими духовными и д</w:t>
      </w:r>
      <w:r w:rsidRPr="00F078E5">
        <w:rPr>
          <w:rFonts w:ascii="Book Antiqua" w:hAnsi="Book Antiqua"/>
          <w:sz w:val="38"/>
          <w:szCs w:val="38"/>
        </w:rPr>
        <w:t>у</w:t>
      </w:r>
      <w:r w:rsidRPr="00F078E5">
        <w:rPr>
          <w:rFonts w:ascii="Book Antiqua" w:hAnsi="Book Antiqua"/>
          <w:sz w:val="38"/>
          <w:szCs w:val="38"/>
        </w:rPr>
        <w:t xml:space="preserve">шевными проблемами может руководить кошка, пустые ведра или разукрашенная косметикой и обставленная иконами «целительница» – </w:t>
      </w:r>
      <w:proofErr w:type="gramStart"/>
      <w:r w:rsidRPr="00F078E5">
        <w:rPr>
          <w:rFonts w:ascii="Book Antiqua" w:hAnsi="Book Antiqua"/>
          <w:sz w:val="38"/>
          <w:szCs w:val="38"/>
        </w:rPr>
        <w:t>значит</w:t>
      </w:r>
      <w:proofErr w:type="gramEnd"/>
      <w:r w:rsidRPr="00F078E5">
        <w:rPr>
          <w:rFonts w:ascii="Book Antiqua" w:hAnsi="Book Antiqua"/>
          <w:sz w:val="38"/>
          <w:szCs w:val="38"/>
        </w:rPr>
        <w:t xml:space="preserve"> Богу ты не довер</w:t>
      </w:r>
      <w:r w:rsidRPr="00F078E5">
        <w:rPr>
          <w:rFonts w:ascii="Book Antiqua" w:hAnsi="Book Antiqua"/>
          <w:sz w:val="38"/>
          <w:szCs w:val="38"/>
        </w:rPr>
        <w:t>я</w:t>
      </w:r>
      <w:r w:rsidRPr="00F078E5">
        <w:rPr>
          <w:rFonts w:ascii="Book Antiqua" w:hAnsi="Book Antiqua"/>
          <w:sz w:val="38"/>
          <w:szCs w:val="38"/>
        </w:rPr>
        <w:t>ешь.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lastRenderedPageBreak/>
        <w:t>Через грех недоверия Богу, посредством колдуна, в каком бы смазливом виде он ни встретился, мы подп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даем во власть темных сил, то есть падшие духи руков</w:t>
      </w:r>
      <w:r w:rsidRPr="00F078E5">
        <w:rPr>
          <w:rFonts w:ascii="Book Antiqua" w:hAnsi="Book Antiqua"/>
          <w:sz w:val="38"/>
          <w:szCs w:val="38"/>
        </w:rPr>
        <w:t>о</w:t>
      </w:r>
      <w:r w:rsidRPr="00F078E5">
        <w:rPr>
          <w:rFonts w:ascii="Book Antiqua" w:hAnsi="Book Antiqua"/>
          <w:sz w:val="38"/>
          <w:szCs w:val="38"/>
        </w:rPr>
        <w:t>дят душами только тех, кто сознательно к ним обращ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ется.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Над каждым из нас никакой колдун или самый пр</w:t>
      </w:r>
      <w:r w:rsidRPr="00F078E5">
        <w:rPr>
          <w:rFonts w:ascii="Book Antiqua" w:hAnsi="Book Antiqua"/>
          <w:sz w:val="38"/>
          <w:szCs w:val="38"/>
        </w:rPr>
        <w:t>о</w:t>
      </w:r>
      <w:r w:rsidRPr="00F078E5">
        <w:rPr>
          <w:rFonts w:ascii="Book Antiqua" w:hAnsi="Book Antiqua"/>
          <w:sz w:val="38"/>
          <w:szCs w:val="38"/>
        </w:rPr>
        <w:t>двинутый маг власти не имеет, пока ты сам не захочешь этой власти подчиниться.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Все рассуждения, что кто-то кого-то без его воли «сглазил» или «порчу навел» – абсолютно не серьезны. Воздействие лукавого (бесов) на нас возможно лишь по нашему собственному желанию или вере. Святые Отцы очень часто предупреждали об этом: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b/>
          <w:i/>
          <w:sz w:val="38"/>
          <w:szCs w:val="38"/>
        </w:rPr>
        <w:t xml:space="preserve">«Даже над свиньями не имеет </w:t>
      </w:r>
      <w:proofErr w:type="spellStart"/>
      <w:r w:rsidRPr="00F078E5">
        <w:rPr>
          <w:rFonts w:ascii="Book Antiqua" w:hAnsi="Book Antiqua"/>
          <w:b/>
          <w:i/>
          <w:sz w:val="38"/>
          <w:szCs w:val="38"/>
        </w:rPr>
        <w:t>диавол</w:t>
      </w:r>
      <w:proofErr w:type="spellEnd"/>
      <w:r w:rsidRPr="00F078E5">
        <w:rPr>
          <w:rFonts w:ascii="Book Antiqua" w:hAnsi="Book Antiqua"/>
          <w:b/>
          <w:i/>
          <w:sz w:val="38"/>
          <w:szCs w:val="38"/>
        </w:rPr>
        <w:t xml:space="preserve"> власти. Ибо, как написано в Евангелии, демоны просили Господа, г</w:t>
      </w:r>
      <w:r w:rsidRPr="00F078E5">
        <w:rPr>
          <w:rFonts w:ascii="Book Antiqua" w:hAnsi="Book Antiqua"/>
          <w:b/>
          <w:i/>
          <w:sz w:val="38"/>
          <w:szCs w:val="38"/>
        </w:rPr>
        <w:t>о</w:t>
      </w:r>
      <w:r w:rsidRPr="00F078E5">
        <w:rPr>
          <w:rFonts w:ascii="Book Antiqua" w:hAnsi="Book Antiqua"/>
          <w:b/>
          <w:i/>
          <w:sz w:val="38"/>
          <w:szCs w:val="38"/>
        </w:rPr>
        <w:t xml:space="preserve">воря: «Повели нам идти в свиней» </w:t>
      </w:r>
      <w:r w:rsidRPr="00F078E5">
        <w:rPr>
          <w:rFonts w:ascii="Book Antiqua" w:hAnsi="Book Antiqua"/>
          <w:i/>
          <w:sz w:val="38"/>
          <w:szCs w:val="38"/>
        </w:rPr>
        <w:t>(Мф.8:31)</w:t>
      </w:r>
      <w:r w:rsidRPr="00F078E5">
        <w:rPr>
          <w:rFonts w:ascii="Book Antiqua" w:hAnsi="Book Antiqua"/>
          <w:b/>
          <w:i/>
          <w:sz w:val="38"/>
          <w:szCs w:val="38"/>
        </w:rPr>
        <w:t xml:space="preserve">. Если же не имеют власти над свиньями, то тем более не имеют над человеком, созданным по образу </w:t>
      </w:r>
      <w:proofErr w:type="gramStart"/>
      <w:r w:rsidRPr="00F078E5">
        <w:rPr>
          <w:rFonts w:ascii="Book Antiqua" w:hAnsi="Book Antiqua"/>
          <w:b/>
          <w:i/>
          <w:sz w:val="38"/>
          <w:szCs w:val="38"/>
        </w:rPr>
        <w:t>Божию</w:t>
      </w:r>
      <w:proofErr w:type="gramEnd"/>
      <w:r w:rsidRPr="00F078E5">
        <w:rPr>
          <w:rFonts w:ascii="Book Antiqua" w:hAnsi="Book Antiqua"/>
          <w:b/>
          <w:i/>
          <w:sz w:val="38"/>
          <w:szCs w:val="38"/>
        </w:rPr>
        <w:t>»</w:t>
      </w:r>
      <w:r w:rsidRPr="00F078E5">
        <w:rPr>
          <w:rFonts w:ascii="Book Antiqua" w:hAnsi="Book Antiqua"/>
          <w:sz w:val="38"/>
          <w:szCs w:val="38"/>
        </w:rPr>
        <w:t xml:space="preserve"> </w:t>
      </w:r>
      <w:r w:rsidRPr="00F078E5">
        <w:rPr>
          <w:rFonts w:ascii="Book Antiqua" w:hAnsi="Book Antiqua"/>
          <w:i/>
          <w:sz w:val="38"/>
          <w:szCs w:val="38"/>
        </w:rPr>
        <w:t>(Преподо</w:t>
      </w:r>
      <w:r w:rsidRPr="00F078E5">
        <w:rPr>
          <w:rFonts w:ascii="Book Antiqua" w:hAnsi="Book Antiqua"/>
          <w:i/>
          <w:sz w:val="38"/>
          <w:szCs w:val="38"/>
        </w:rPr>
        <w:t>б</w:t>
      </w:r>
      <w:r w:rsidRPr="00F078E5">
        <w:rPr>
          <w:rFonts w:ascii="Book Antiqua" w:hAnsi="Book Antiqua"/>
          <w:i/>
          <w:sz w:val="38"/>
          <w:szCs w:val="38"/>
        </w:rPr>
        <w:t>ный Антоний Великий)</w:t>
      </w:r>
      <w:r w:rsidRPr="00F078E5">
        <w:rPr>
          <w:rFonts w:ascii="Book Antiqua" w:hAnsi="Book Antiqua"/>
          <w:sz w:val="38"/>
          <w:szCs w:val="38"/>
        </w:rPr>
        <w:t>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Или вот что говорил преподобный </w:t>
      </w:r>
      <w:proofErr w:type="spellStart"/>
      <w:r w:rsidRPr="00F078E5">
        <w:rPr>
          <w:rFonts w:ascii="Book Antiqua" w:hAnsi="Book Antiqua"/>
          <w:sz w:val="38"/>
          <w:szCs w:val="38"/>
        </w:rPr>
        <w:t>Макарий</w:t>
      </w:r>
      <w:proofErr w:type="spellEnd"/>
      <w:r w:rsidRPr="00F078E5">
        <w:rPr>
          <w:rFonts w:ascii="Book Antiqua" w:hAnsi="Book Antiqua"/>
          <w:sz w:val="38"/>
          <w:szCs w:val="38"/>
        </w:rPr>
        <w:t xml:space="preserve"> </w:t>
      </w:r>
      <w:proofErr w:type="spellStart"/>
      <w:r w:rsidRPr="00F078E5">
        <w:rPr>
          <w:rFonts w:ascii="Book Antiqua" w:hAnsi="Book Antiqua"/>
          <w:sz w:val="38"/>
          <w:szCs w:val="38"/>
        </w:rPr>
        <w:t>Опти</w:t>
      </w:r>
      <w:r w:rsidRPr="00F078E5">
        <w:rPr>
          <w:rFonts w:ascii="Book Antiqua" w:hAnsi="Book Antiqua"/>
          <w:sz w:val="38"/>
          <w:szCs w:val="38"/>
        </w:rPr>
        <w:t>н</w:t>
      </w:r>
      <w:r w:rsidRPr="00F078E5">
        <w:rPr>
          <w:rFonts w:ascii="Book Antiqua" w:hAnsi="Book Antiqua"/>
          <w:sz w:val="38"/>
          <w:szCs w:val="38"/>
        </w:rPr>
        <w:t>ский</w:t>
      </w:r>
      <w:proofErr w:type="spellEnd"/>
      <w:r w:rsidRPr="00F078E5">
        <w:rPr>
          <w:rFonts w:ascii="Book Antiqua" w:hAnsi="Book Antiqua"/>
          <w:sz w:val="38"/>
          <w:szCs w:val="38"/>
        </w:rPr>
        <w:t>: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b/>
          <w:i/>
          <w:sz w:val="38"/>
          <w:szCs w:val="38"/>
        </w:rPr>
        <w:t>«Когда с человеком беда случится, он не переносит ее с терпением, а на других злобствует. Кто много дум</w:t>
      </w:r>
      <w:r w:rsidRPr="00F078E5">
        <w:rPr>
          <w:rFonts w:ascii="Book Antiqua" w:hAnsi="Book Antiqua"/>
          <w:b/>
          <w:i/>
          <w:sz w:val="38"/>
          <w:szCs w:val="38"/>
        </w:rPr>
        <w:t>а</w:t>
      </w:r>
      <w:r w:rsidRPr="00F078E5">
        <w:rPr>
          <w:rFonts w:ascii="Book Antiqua" w:hAnsi="Book Antiqua"/>
          <w:b/>
          <w:i/>
          <w:sz w:val="38"/>
          <w:szCs w:val="38"/>
        </w:rPr>
        <w:t>ет о колдовстве, то и в правду от своей думы при п</w:t>
      </w:r>
      <w:r w:rsidRPr="00F078E5">
        <w:rPr>
          <w:rFonts w:ascii="Book Antiqua" w:hAnsi="Book Antiqua"/>
          <w:b/>
          <w:i/>
          <w:sz w:val="38"/>
          <w:szCs w:val="38"/>
        </w:rPr>
        <w:t>о</w:t>
      </w:r>
      <w:r w:rsidRPr="00F078E5">
        <w:rPr>
          <w:rFonts w:ascii="Book Antiqua" w:hAnsi="Book Antiqua"/>
          <w:b/>
          <w:i/>
          <w:sz w:val="38"/>
          <w:szCs w:val="38"/>
        </w:rPr>
        <w:t>пущении Божием беду может получить. Поверит чел</w:t>
      </w:r>
      <w:r w:rsidRPr="00F078E5">
        <w:rPr>
          <w:rFonts w:ascii="Book Antiqua" w:hAnsi="Book Antiqua"/>
          <w:b/>
          <w:i/>
          <w:sz w:val="38"/>
          <w:szCs w:val="38"/>
        </w:rPr>
        <w:t>о</w:t>
      </w:r>
      <w:r w:rsidRPr="00F078E5">
        <w:rPr>
          <w:rFonts w:ascii="Book Antiqua" w:hAnsi="Book Antiqua"/>
          <w:b/>
          <w:i/>
          <w:sz w:val="38"/>
          <w:szCs w:val="38"/>
        </w:rPr>
        <w:t>век, что на него колдун болезнь наслал, начнет бесп</w:t>
      </w:r>
      <w:r w:rsidRPr="00F078E5">
        <w:rPr>
          <w:rFonts w:ascii="Book Antiqua" w:hAnsi="Book Antiqua"/>
          <w:b/>
          <w:i/>
          <w:sz w:val="38"/>
          <w:szCs w:val="38"/>
        </w:rPr>
        <w:t>о</w:t>
      </w:r>
      <w:r w:rsidRPr="00F078E5">
        <w:rPr>
          <w:rFonts w:ascii="Book Antiqua" w:hAnsi="Book Antiqua"/>
          <w:b/>
          <w:i/>
          <w:sz w:val="38"/>
          <w:szCs w:val="38"/>
        </w:rPr>
        <w:t>коиться, скучать и заболеет. Для истинного христи</w:t>
      </w:r>
      <w:r w:rsidRPr="00F078E5">
        <w:rPr>
          <w:rFonts w:ascii="Book Antiqua" w:hAnsi="Book Antiqua"/>
          <w:b/>
          <w:i/>
          <w:sz w:val="38"/>
          <w:szCs w:val="38"/>
        </w:rPr>
        <w:t>а</w:t>
      </w:r>
      <w:r w:rsidRPr="00F078E5">
        <w:rPr>
          <w:rFonts w:ascii="Book Antiqua" w:hAnsi="Book Antiqua"/>
          <w:b/>
          <w:i/>
          <w:sz w:val="38"/>
          <w:szCs w:val="38"/>
        </w:rPr>
        <w:t xml:space="preserve">нина не страшны наговоры, порчи, потому что не дано от Бога власти колдунам и ворожеям. Нужно во всем предаваться </w:t>
      </w:r>
      <w:proofErr w:type="gramStart"/>
      <w:r w:rsidRPr="00F078E5">
        <w:rPr>
          <w:rFonts w:ascii="Book Antiqua" w:hAnsi="Book Antiqua"/>
          <w:b/>
          <w:i/>
          <w:sz w:val="38"/>
          <w:szCs w:val="38"/>
        </w:rPr>
        <w:t>в волю</w:t>
      </w:r>
      <w:proofErr w:type="gramEnd"/>
      <w:r w:rsidRPr="00F078E5">
        <w:rPr>
          <w:rFonts w:ascii="Book Antiqua" w:hAnsi="Book Antiqua"/>
          <w:b/>
          <w:i/>
          <w:sz w:val="38"/>
          <w:szCs w:val="38"/>
        </w:rPr>
        <w:t xml:space="preserve"> Божию, а не бояться колдунов»</w:t>
      </w:r>
      <w:r w:rsidRPr="00F078E5">
        <w:rPr>
          <w:rFonts w:ascii="Book Antiqua" w:hAnsi="Book Antiqua"/>
          <w:sz w:val="38"/>
          <w:szCs w:val="38"/>
        </w:rPr>
        <w:t>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К сожалению, человек в подавляющем большинстве случаев причину своих страданий ищет не в своих гр</w:t>
      </w:r>
      <w:r w:rsidRPr="00F078E5">
        <w:rPr>
          <w:rFonts w:ascii="Book Antiqua" w:hAnsi="Book Antiqua"/>
          <w:sz w:val="38"/>
          <w:szCs w:val="38"/>
        </w:rPr>
        <w:t>е</w:t>
      </w:r>
      <w:r w:rsidRPr="00F078E5">
        <w:rPr>
          <w:rFonts w:ascii="Book Antiqua" w:hAnsi="Book Antiqua"/>
          <w:sz w:val="38"/>
          <w:szCs w:val="38"/>
        </w:rPr>
        <w:lastRenderedPageBreak/>
        <w:t>хах, а в злоумышлении ближних. Найдя врага, человек забывает свои жизненные огрехи и прегрешения и по</w:t>
      </w:r>
      <w:r w:rsidRPr="00F078E5">
        <w:rPr>
          <w:rFonts w:ascii="Book Antiqua" w:hAnsi="Book Antiqua"/>
          <w:sz w:val="38"/>
          <w:szCs w:val="38"/>
        </w:rPr>
        <w:t>д</w:t>
      </w:r>
      <w:r w:rsidRPr="00F078E5">
        <w:rPr>
          <w:rFonts w:ascii="Book Antiqua" w:hAnsi="Book Antiqua"/>
          <w:sz w:val="38"/>
          <w:szCs w:val="38"/>
        </w:rPr>
        <w:t xml:space="preserve">падает во власть </w:t>
      </w:r>
      <w:proofErr w:type="spellStart"/>
      <w:r w:rsidRPr="00F078E5">
        <w:rPr>
          <w:rFonts w:ascii="Book Antiqua" w:hAnsi="Book Antiqua"/>
          <w:sz w:val="38"/>
          <w:szCs w:val="38"/>
        </w:rPr>
        <w:t>диавола</w:t>
      </w:r>
      <w:proofErr w:type="spellEnd"/>
      <w:r w:rsidRPr="00F078E5">
        <w:rPr>
          <w:rFonts w:ascii="Book Antiqua" w:hAnsi="Book Antiqua"/>
          <w:sz w:val="38"/>
          <w:szCs w:val="38"/>
        </w:rPr>
        <w:t>, то есть оказывается в насто</w:t>
      </w:r>
      <w:r w:rsidRPr="00F078E5">
        <w:rPr>
          <w:rFonts w:ascii="Book Antiqua" w:hAnsi="Book Antiqua"/>
          <w:sz w:val="38"/>
          <w:szCs w:val="38"/>
        </w:rPr>
        <w:t>я</w:t>
      </w:r>
      <w:r w:rsidRPr="00F078E5">
        <w:rPr>
          <w:rFonts w:ascii="Book Antiqua" w:hAnsi="Book Antiqua"/>
          <w:sz w:val="38"/>
          <w:szCs w:val="38"/>
        </w:rPr>
        <w:t>щей беде, винить в которой он может только самого с</w:t>
      </w:r>
      <w:r w:rsidRPr="00F078E5">
        <w:rPr>
          <w:rFonts w:ascii="Book Antiqua" w:hAnsi="Book Antiqua"/>
          <w:sz w:val="38"/>
          <w:szCs w:val="38"/>
        </w:rPr>
        <w:t>е</w:t>
      </w:r>
      <w:r w:rsidRPr="00F078E5">
        <w:rPr>
          <w:rFonts w:ascii="Book Antiqua" w:hAnsi="Book Antiqua"/>
          <w:sz w:val="38"/>
          <w:szCs w:val="38"/>
        </w:rPr>
        <w:t>бя.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Не колдун губит человека, а сомнение в Боге и собс</w:t>
      </w:r>
      <w:r w:rsidRPr="00F078E5">
        <w:rPr>
          <w:rFonts w:ascii="Book Antiqua" w:hAnsi="Book Antiqua"/>
          <w:sz w:val="38"/>
          <w:szCs w:val="38"/>
        </w:rPr>
        <w:t>т</w:t>
      </w:r>
      <w:r w:rsidRPr="00F078E5">
        <w:rPr>
          <w:rFonts w:ascii="Book Antiqua" w:hAnsi="Book Antiqua"/>
          <w:sz w:val="38"/>
          <w:szCs w:val="38"/>
        </w:rPr>
        <w:t>венная нераскаянность.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Сегодня, несмотря на принятые государственные з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коны, на нас продолжают обрушиваться предложения всевозможных знахарей, целителей, белых и прочих м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гов снять сглаз и порчу, изменить судьбу, избавить от всевозможных греховных привычек и вообще сделать нашу жизнь несравненно счастливее.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Не уменьшается и количество тех, кто идет в храм Божий с уже стандартной просьбой «снять порчу» или с утверждением «меня сглазили». Духовная безграмо</w:t>
      </w:r>
      <w:r w:rsidRPr="00F078E5">
        <w:rPr>
          <w:rFonts w:ascii="Book Antiqua" w:hAnsi="Book Antiqua"/>
          <w:sz w:val="38"/>
          <w:szCs w:val="38"/>
        </w:rPr>
        <w:t>т</w:t>
      </w:r>
      <w:r w:rsidRPr="00F078E5">
        <w:rPr>
          <w:rFonts w:ascii="Book Antiqua" w:hAnsi="Book Antiqua"/>
          <w:sz w:val="38"/>
          <w:szCs w:val="38"/>
        </w:rPr>
        <w:t>ность приводит к реальной духовной опасности стать не только пациентом лукавого, но и его действующим клевретом.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Механизм попыток воздействия на человека остается прежним – меняется лишь цель: колдун пытается прои</w:t>
      </w:r>
      <w:r w:rsidRPr="00F078E5">
        <w:rPr>
          <w:rFonts w:ascii="Book Antiqua" w:hAnsi="Book Antiqua"/>
          <w:sz w:val="38"/>
          <w:szCs w:val="38"/>
        </w:rPr>
        <w:t>з</w:t>
      </w:r>
      <w:r w:rsidRPr="00F078E5">
        <w:rPr>
          <w:rFonts w:ascii="Book Antiqua" w:hAnsi="Book Antiqua"/>
          <w:sz w:val="38"/>
          <w:szCs w:val="38"/>
        </w:rPr>
        <w:t>вести некий положительный результат теми же отриц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тельными методами, через тех же самых падших духов.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Могут ли они сделать что доброе? Нет, ибо это прот</w:t>
      </w:r>
      <w:r w:rsidRPr="00F078E5">
        <w:rPr>
          <w:rFonts w:ascii="Book Antiqua" w:hAnsi="Book Antiqua"/>
          <w:sz w:val="38"/>
          <w:szCs w:val="38"/>
        </w:rPr>
        <w:t>и</w:t>
      </w:r>
      <w:r w:rsidRPr="00F078E5">
        <w:rPr>
          <w:rFonts w:ascii="Book Antiqua" w:hAnsi="Book Antiqua"/>
          <w:sz w:val="38"/>
          <w:szCs w:val="38"/>
        </w:rPr>
        <w:t xml:space="preserve">воречит самой их природе, как говорит Писание: </w:t>
      </w:r>
      <w:r w:rsidRPr="00F078E5">
        <w:rPr>
          <w:rFonts w:ascii="Book Antiqua" w:hAnsi="Book Antiqua"/>
          <w:b/>
          <w:i/>
          <w:sz w:val="38"/>
          <w:szCs w:val="38"/>
        </w:rPr>
        <w:t>«не может дерево худое приносить плоды добрые»</w:t>
      </w:r>
      <w:r w:rsidRPr="00F078E5">
        <w:rPr>
          <w:rFonts w:ascii="Book Antiqua" w:hAnsi="Book Antiqua"/>
          <w:sz w:val="38"/>
          <w:szCs w:val="38"/>
        </w:rPr>
        <w:t xml:space="preserve"> </w:t>
      </w:r>
      <w:r w:rsidRPr="00F078E5">
        <w:rPr>
          <w:rFonts w:ascii="Book Antiqua" w:hAnsi="Book Antiqua"/>
          <w:i/>
          <w:sz w:val="38"/>
          <w:szCs w:val="38"/>
        </w:rPr>
        <w:t>(Мф.7:18)</w:t>
      </w:r>
      <w:r w:rsidRPr="00F078E5">
        <w:rPr>
          <w:rFonts w:ascii="Book Antiqua" w:hAnsi="Book Antiqua"/>
          <w:sz w:val="38"/>
          <w:szCs w:val="38"/>
        </w:rPr>
        <w:t>. Не может колдун творить дела добра, как и повелевать «добрыми» духами.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Есть Ангелы, повинующиеся только Богу, и есть бесы, Богу противоборствующие. «Свободных» и «лишних» добрых духов, из собственного альтруизма подчиня</w:t>
      </w:r>
      <w:r w:rsidRPr="00F078E5">
        <w:rPr>
          <w:rFonts w:ascii="Book Antiqua" w:hAnsi="Book Antiqua"/>
          <w:sz w:val="38"/>
          <w:szCs w:val="38"/>
        </w:rPr>
        <w:t>ю</w:t>
      </w:r>
      <w:r w:rsidRPr="00F078E5">
        <w:rPr>
          <w:rFonts w:ascii="Book Antiqua" w:hAnsi="Book Antiqua"/>
          <w:sz w:val="38"/>
          <w:szCs w:val="38"/>
        </w:rPr>
        <w:t>щихся колдуну, не существует.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lastRenderedPageBreak/>
        <w:t>Не бывает «белых» и «темных» магов. Любой колдун, какие бы благие цели он не преследовал, взаимодейс</w:t>
      </w:r>
      <w:r w:rsidRPr="00F078E5">
        <w:rPr>
          <w:rFonts w:ascii="Book Antiqua" w:hAnsi="Book Antiqua"/>
          <w:sz w:val="38"/>
          <w:szCs w:val="38"/>
        </w:rPr>
        <w:t>т</w:t>
      </w:r>
      <w:r w:rsidRPr="00F078E5">
        <w:rPr>
          <w:rFonts w:ascii="Book Antiqua" w:hAnsi="Book Antiqua"/>
          <w:sz w:val="38"/>
          <w:szCs w:val="38"/>
        </w:rPr>
        <w:t xml:space="preserve">вует только с падшими духами, </w:t>
      </w:r>
      <w:proofErr w:type="gramStart"/>
      <w:r w:rsidRPr="00F078E5">
        <w:rPr>
          <w:rFonts w:ascii="Book Antiqua" w:hAnsi="Book Antiqua"/>
          <w:sz w:val="38"/>
          <w:szCs w:val="38"/>
        </w:rPr>
        <w:t>а</w:t>
      </w:r>
      <w:proofErr w:type="gramEnd"/>
      <w:r w:rsidRPr="00F078E5">
        <w:rPr>
          <w:rFonts w:ascii="Book Antiqua" w:hAnsi="Book Antiqua"/>
          <w:sz w:val="38"/>
          <w:szCs w:val="38"/>
        </w:rPr>
        <w:t xml:space="preserve"> следовательно, любые его действия, независимо от цели, принесут только вред. Человек, обращающийся к колдуну ради достижения «благих» целей, грешит так же, как и прибегающий к его помощи в недобром деле.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Православный антураж, окружающий многих «цел</w:t>
      </w:r>
      <w:r w:rsidRPr="00F078E5">
        <w:rPr>
          <w:rFonts w:ascii="Book Antiqua" w:hAnsi="Book Antiqua"/>
          <w:sz w:val="38"/>
          <w:szCs w:val="38"/>
        </w:rPr>
        <w:t>и</w:t>
      </w:r>
      <w:r w:rsidRPr="00F078E5">
        <w:rPr>
          <w:rFonts w:ascii="Book Antiqua" w:hAnsi="Book Antiqua"/>
          <w:sz w:val="38"/>
          <w:szCs w:val="38"/>
        </w:rPr>
        <w:t>телей и целительниц»: кресты, иконы, красивые слова о Боге, внешне церковный образ жизни – обыкновенная реклама.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Многим из нас она знакома: человек покупает по</w:t>
      </w:r>
      <w:r w:rsidRPr="00F078E5">
        <w:rPr>
          <w:rFonts w:ascii="Book Antiqua" w:hAnsi="Book Antiqua"/>
          <w:sz w:val="38"/>
          <w:szCs w:val="38"/>
        </w:rPr>
        <w:t>д</w:t>
      </w:r>
      <w:r w:rsidRPr="00F078E5">
        <w:rPr>
          <w:rFonts w:ascii="Book Antiqua" w:hAnsi="Book Antiqua"/>
          <w:sz w:val="38"/>
          <w:szCs w:val="38"/>
        </w:rPr>
        <w:t>дельный и некачественный товар, на котором пришиты этикетки уважаемой и добросовестной фирмы – в сл</w:t>
      </w:r>
      <w:r w:rsidRPr="00F078E5">
        <w:rPr>
          <w:rFonts w:ascii="Book Antiqua" w:hAnsi="Book Antiqua"/>
          <w:sz w:val="38"/>
          <w:szCs w:val="38"/>
        </w:rPr>
        <w:t>у</w:t>
      </w:r>
      <w:r w:rsidRPr="00F078E5">
        <w:rPr>
          <w:rFonts w:ascii="Book Antiqua" w:hAnsi="Book Antiqua"/>
          <w:sz w:val="38"/>
          <w:szCs w:val="38"/>
        </w:rPr>
        <w:t>чае чего, все неприятности выпадут на ее долю, а фал</w:t>
      </w:r>
      <w:r w:rsidRPr="00F078E5">
        <w:rPr>
          <w:rFonts w:ascii="Book Antiqua" w:hAnsi="Book Antiqua"/>
          <w:sz w:val="38"/>
          <w:szCs w:val="38"/>
        </w:rPr>
        <w:t>ь</w:t>
      </w:r>
      <w:r w:rsidRPr="00F078E5">
        <w:rPr>
          <w:rFonts w:ascii="Book Antiqua" w:hAnsi="Book Antiqua"/>
          <w:sz w:val="38"/>
          <w:szCs w:val="38"/>
        </w:rPr>
        <w:t>сификатор останется в тени.</w:t>
      </w:r>
    </w:p>
    <w:p w:rsidR="00F078E5" w:rsidRPr="00F078E5" w:rsidRDefault="00F078E5" w:rsidP="00F078E5">
      <w:pPr>
        <w:pStyle w:val="a3"/>
        <w:ind w:firstLine="426"/>
        <w:jc w:val="both"/>
        <w:rPr>
          <w:rFonts w:ascii="Book Antiqua" w:hAnsi="Book Antiqua"/>
          <w:sz w:val="38"/>
          <w:szCs w:val="38"/>
        </w:rPr>
      </w:pPr>
      <w:r w:rsidRPr="00F078E5">
        <w:rPr>
          <w:rFonts w:ascii="Book Antiqua" w:hAnsi="Book Antiqua"/>
          <w:sz w:val="38"/>
          <w:szCs w:val="38"/>
        </w:rPr>
        <w:t>Так и здесь: удастся удовлетворить запрос клиента – хорошо, а не получится – негативное отношение дост</w:t>
      </w:r>
      <w:r w:rsidRPr="00F078E5">
        <w:rPr>
          <w:rFonts w:ascii="Book Antiqua" w:hAnsi="Book Antiqua"/>
          <w:sz w:val="38"/>
          <w:szCs w:val="38"/>
        </w:rPr>
        <w:t>а</w:t>
      </w:r>
      <w:r w:rsidRPr="00F078E5">
        <w:rPr>
          <w:rFonts w:ascii="Book Antiqua" w:hAnsi="Book Antiqua"/>
          <w:sz w:val="38"/>
          <w:szCs w:val="38"/>
        </w:rPr>
        <w:t>нется Церкви, в тени которой пытается действовать ко</w:t>
      </w:r>
      <w:r w:rsidRPr="00F078E5">
        <w:rPr>
          <w:rFonts w:ascii="Book Antiqua" w:hAnsi="Book Antiqua"/>
          <w:sz w:val="38"/>
          <w:szCs w:val="38"/>
        </w:rPr>
        <w:t>л</w:t>
      </w:r>
      <w:r w:rsidRPr="00F078E5">
        <w:rPr>
          <w:rFonts w:ascii="Book Antiqua" w:hAnsi="Book Antiqua"/>
          <w:sz w:val="38"/>
          <w:szCs w:val="38"/>
        </w:rPr>
        <w:t>дун.</w:t>
      </w:r>
    </w:p>
    <w:p w:rsidR="00F078E5" w:rsidRDefault="00F078E5" w:rsidP="00760BE6">
      <w:pPr>
        <w:pStyle w:val="a3"/>
        <w:ind w:firstLine="426"/>
        <w:jc w:val="both"/>
        <w:rPr>
          <w:rFonts w:ascii="Book Antiqua" w:hAnsi="Book Antiqua"/>
          <w:sz w:val="40"/>
          <w:szCs w:val="40"/>
        </w:rPr>
      </w:pPr>
      <w:proofErr w:type="gramStart"/>
      <w:r w:rsidRPr="00F078E5">
        <w:rPr>
          <w:rFonts w:ascii="Book Antiqua" w:hAnsi="Book Antiqua"/>
          <w:sz w:val="38"/>
          <w:szCs w:val="38"/>
        </w:rPr>
        <w:t>Обманываемый</w:t>
      </w:r>
      <w:proofErr w:type="gramEnd"/>
      <w:r w:rsidRPr="00F078E5">
        <w:rPr>
          <w:rFonts w:ascii="Book Antiqua" w:hAnsi="Book Antiqua"/>
          <w:sz w:val="38"/>
          <w:szCs w:val="38"/>
        </w:rPr>
        <w:t xml:space="preserve"> и обманывающий изменяет только свою участь. Изменяет к худшему, в ослеплении забывая о том, что </w:t>
      </w:r>
      <w:r w:rsidRPr="00F078E5">
        <w:rPr>
          <w:rFonts w:ascii="Book Antiqua" w:hAnsi="Book Antiqua"/>
          <w:b/>
          <w:i/>
          <w:sz w:val="38"/>
          <w:szCs w:val="38"/>
        </w:rPr>
        <w:t>«участь чародеев в озере огненном»</w:t>
      </w:r>
      <w:r w:rsidRPr="00F078E5">
        <w:rPr>
          <w:rFonts w:ascii="Book Antiqua" w:hAnsi="Book Antiqua"/>
          <w:sz w:val="38"/>
          <w:szCs w:val="38"/>
        </w:rPr>
        <w:t xml:space="preserve"> </w:t>
      </w:r>
      <w:r w:rsidRPr="00F078E5">
        <w:rPr>
          <w:rFonts w:ascii="Book Antiqua" w:hAnsi="Book Antiqua"/>
          <w:i/>
          <w:sz w:val="38"/>
          <w:szCs w:val="38"/>
        </w:rPr>
        <w:t>(Откр.21:8)</w:t>
      </w:r>
      <w:r w:rsidRPr="00F078E5">
        <w:rPr>
          <w:rFonts w:ascii="Book Antiqua" w:hAnsi="Book Antiqua"/>
          <w:sz w:val="38"/>
          <w:szCs w:val="38"/>
        </w:rPr>
        <w:t>. Не ненависти и боязни, а искренней жал</w:t>
      </w:r>
      <w:r w:rsidRPr="00F078E5">
        <w:rPr>
          <w:rFonts w:ascii="Book Antiqua" w:hAnsi="Book Antiqua"/>
          <w:sz w:val="38"/>
          <w:szCs w:val="38"/>
        </w:rPr>
        <w:t>о</w:t>
      </w:r>
      <w:r w:rsidRPr="00F078E5">
        <w:rPr>
          <w:rFonts w:ascii="Book Antiqua" w:hAnsi="Book Antiqua"/>
          <w:sz w:val="38"/>
          <w:szCs w:val="38"/>
        </w:rPr>
        <w:t>сти достоин такой человек.</w:t>
      </w:r>
    </w:p>
    <w:p w:rsidR="00760BE6" w:rsidRDefault="00760BE6" w:rsidP="00760BE6">
      <w:pPr>
        <w:pStyle w:val="a3"/>
        <w:ind w:firstLine="426"/>
        <w:jc w:val="both"/>
        <w:rPr>
          <w:rFonts w:ascii="Book Antiqua" w:hAnsi="Book Antiqua"/>
          <w:sz w:val="40"/>
          <w:szCs w:val="40"/>
        </w:rPr>
      </w:pPr>
    </w:p>
    <w:p w:rsidR="00F078E5" w:rsidRPr="00760BE6" w:rsidRDefault="00F078E5" w:rsidP="00F078E5">
      <w:pPr>
        <w:pStyle w:val="a3"/>
        <w:rPr>
          <w:rFonts w:ascii="Book Antiqua" w:hAnsi="Book Antiqua"/>
          <w:sz w:val="44"/>
          <w:szCs w:val="44"/>
        </w:rPr>
      </w:pPr>
    </w:p>
    <w:p w:rsidR="00F078E5" w:rsidRPr="00F078E5" w:rsidRDefault="00F078E5" w:rsidP="00F078E5">
      <w:pPr>
        <w:pStyle w:val="a3"/>
        <w:jc w:val="right"/>
        <w:rPr>
          <w:rFonts w:ascii="Book Antiqua" w:hAnsi="Book Antiqua"/>
          <w:b/>
          <w:i/>
          <w:sz w:val="38"/>
          <w:szCs w:val="38"/>
        </w:rPr>
      </w:pPr>
      <w:r w:rsidRPr="00F078E5">
        <w:rPr>
          <w:rFonts w:ascii="Book Antiqua" w:hAnsi="Book Antiqua"/>
          <w:b/>
          <w:i/>
          <w:sz w:val="38"/>
          <w:szCs w:val="38"/>
        </w:rPr>
        <w:t xml:space="preserve">Протоиерей Александр </w:t>
      </w:r>
      <w:proofErr w:type="spellStart"/>
      <w:r w:rsidRPr="00F078E5">
        <w:rPr>
          <w:rFonts w:ascii="Book Antiqua" w:hAnsi="Book Antiqua"/>
          <w:b/>
          <w:i/>
          <w:sz w:val="38"/>
          <w:szCs w:val="38"/>
        </w:rPr>
        <w:t>Авдюгин</w:t>
      </w:r>
      <w:proofErr w:type="spellEnd"/>
    </w:p>
    <w:sectPr w:rsidR="00F078E5" w:rsidRPr="00F078E5" w:rsidSect="00F078E5">
      <w:footerReference w:type="default" r:id="rId6"/>
      <w:pgSz w:w="11906" w:h="16838" w:code="9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5C" w:rsidRDefault="00851E5C" w:rsidP="00F078E5">
      <w:pPr>
        <w:spacing w:after="0" w:line="240" w:lineRule="auto"/>
      </w:pPr>
      <w:r>
        <w:separator/>
      </w:r>
    </w:p>
  </w:endnote>
  <w:endnote w:type="continuationSeparator" w:id="0">
    <w:p w:rsidR="00851E5C" w:rsidRDefault="00851E5C" w:rsidP="00F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0318"/>
    </w:sdtPr>
    <w:sdtContent>
      <w:p w:rsidR="00F078E5" w:rsidRDefault="00E367C5">
        <w:pPr>
          <w:pStyle w:val="a9"/>
          <w:jc w:val="center"/>
        </w:pPr>
        <w:r w:rsidRPr="000C4CEB">
          <w:rPr>
            <w:rFonts w:ascii="Book Antiqua" w:hAnsi="Book Antiqua"/>
            <w:sz w:val="24"/>
            <w:szCs w:val="24"/>
          </w:rPr>
          <w:fldChar w:fldCharType="begin"/>
        </w:r>
        <w:r w:rsidRPr="000C4CEB"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 w:rsidRPr="000C4CEB">
          <w:rPr>
            <w:rFonts w:ascii="Book Antiqua" w:hAnsi="Book Antiqua"/>
            <w:sz w:val="24"/>
            <w:szCs w:val="24"/>
          </w:rPr>
          <w:fldChar w:fldCharType="separate"/>
        </w:r>
        <w:r w:rsidR="000C4CEB">
          <w:rPr>
            <w:rFonts w:ascii="Book Antiqua" w:hAnsi="Book Antiqua"/>
            <w:noProof/>
            <w:sz w:val="24"/>
            <w:szCs w:val="24"/>
          </w:rPr>
          <w:t>1</w:t>
        </w:r>
        <w:r w:rsidRPr="000C4CEB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F078E5" w:rsidRDefault="00F078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5C" w:rsidRDefault="00851E5C" w:rsidP="00F078E5">
      <w:pPr>
        <w:spacing w:after="0" w:line="240" w:lineRule="auto"/>
      </w:pPr>
      <w:r>
        <w:separator/>
      </w:r>
    </w:p>
  </w:footnote>
  <w:footnote w:type="continuationSeparator" w:id="0">
    <w:p w:rsidR="00851E5C" w:rsidRDefault="00851E5C" w:rsidP="00F07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8E5"/>
    <w:rsid w:val="000C4CEB"/>
    <w:rsid w:val="00294154"/>
    <w:rsid w:val="00760BE6"/>
    <w:rsid w:val="00851E5C"/>
    <w:rsid w:val="00AF4C70"/>
    <w:rsid w:val="00C31BBB"/>
    <w:rsid w:val="00D0236A"/>
    <w:rsid w:val="00E367C5"/>
    <w:rsid w:val="00F0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0"/>
  </w:style>
  <w:style w:type="paragraph" w:styleId="1">
    <w:name w:val="heading 1"/>
    <w:basedOn w:val="a"/>
    <w:link w:val="10"/>
    <w:uiPriority w:val="9"/>
    <w:qFormat/>
    <w:rsid w:val="00F07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8E5"/>
    <w:pPr>
      <w:spacing w:after="0" w:line="240" w:lineRule="auto"/>
    </w:pPr>
  </w:style>
  <w:style w:type="character" w:styleId="a4">
    <w:name w:val="Emphasis"/>
    <w:basedOn w:val="a0"/>
    <w:uiPriority w:val="20"/>
    <w:qFormat/>
    <w:rsid w:val="00F078E5"/>
    <w:rPr>
      <w:i/>
      <w:iCs/>
    </w:rPr>
  </w:style>
  <w:style w:type="paragraph" w:styleId="a5">
    <w:name w:val="Normal (Web)"/>
    <w:basedOn w:val="a"/>
    <w:uiPriority w:val="99"/>
    <w:semiHidden/>
    <w:unhideWhenUsed/>
    <w:rsid w:val="00F0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8E5"/>
  </w:style>
  <w:style w:type="character" w:styleId="a6">
    <w:name w:val="Strong"/>
    <w:basedOn w:val="a0"/>
    <w:uiPriority w:val="22"/>
    <w:qFormat/>
    <w:rsid w:val="00F078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78E5"/>
  </w:style>
  <w:style w:type="paragraph" w:styleId="a9">
    <w:name w:val="footer"/>
    <w:basedOn w:val="a"/>
    <w:link w:val="aa"/>
    <w:uiPriority w:val="99"/>
    <w:unhideWhenUsed/>
    <w:rsid w:val="00F0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8E5"/>
  </w:style>
  <w:style w:type="character" w:customStyle="1" w:styleId="20">
    <w:name w:val="Заголовок 2 Знак"/>
    <w:basedOn w:val="a0"/>
    <w:link w:val="2"/>
    <w:uiPriority w:val="9"/>
    <w:semiHidden/>
    <w:rsid w:val="00F07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C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531">
          <w:blockQuote w:val="1"/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720">
          <w:blockQuote w:val="1"/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2014-11-18T18:54:00Z</cp:lastPrinted>
  <dcterms:created xsi:type="dcterms:W3CDTF">2014-11-18T18:36:00Z</dcterms:created>
  <dcterms:modified xsi:type="dcterms:W3CDTF">2014-12-10T09:13:00Z</dcterms:modified>
</cp:coreProperties>
</file>